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6432B" w14:textId="1BC2FAD2" w:rsidR="00C06396" w:rsidRPr="00C06396" w:rsidRDefault="00C06396" w:rsidP="003D0045">
      <w:pPr>
        <w:pStyle w:val="Bezmezer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06396">
        <w:rPr>
          <w:rFonts w:ascii="Times New Roman" w:hAnsi="Times New Roman" w:cs="Times New Roman"/>
          <w:b/>
          <w:bCs/>
          <w:sz w:val="32"/>
          <w:szCs w:val="32"/>
        </w:rPr>
        <w:t>Smlouva o úpisu akc</w:t>
      </w:r>
      <w:r w:rsidR="00B87F0C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Pr="00C06396">
        <w:rPr>
          <w:rFonts w:ascii="Times New Roman" w:hAnsi="Times New Roman" w:cs="Times New Roman"/>
          <w:b/>
          <w:bCs/>
          <w:sz w:val="32"/>
          <w:szCs w:val="32"/>
        </w:rPr>
        <w:t>í</w:t>
      </w:r>
    </w:p>
    <w:p w14:paraId="0D89BFA7" w14:textId="788A2A67" w:rsidR="00C06396" w:rsidRDefault="00C06396" w:rsidP="00C0639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789AF38" w14:textId="0CD64FCA" w:rsidR="00C06396" w:rsidRDefault="00C06396" w:rsidP="00C0639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strany:</w:t>
      </w:r>
    </w:p>
    <w:p w14:paraId="14BFA4AB" w14:textId="4F7FB7DA" w:rsidR="00C06396" w:rsidRDefault="00C06396" w:rsidP="00C06396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C06396">
        <w:rPr>
          <w:rFonts w:ascii="Times New Roman" w:hAnsi="Times New Roman" w:cs="Times New Roman"/>
          <w:b/>
          <w:bCs/>
          <w:sz w:val="24"/>
          <w:szCs w:val="24"/>
        </w:rPr>
        <w:t>Dopravní podnik města Jihlavy, a.s.</w:t>
      </w:r>
    </w:p>
    <w:p w14:paraId="71BD0B1F" w14:textId="76787753" w:rsidR="00C06396" w:rsidRDefault="00C06396" w:rsidP="00C0639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06396">
        <w:rPr>
          <w:rFonts w:ascii="Times New Roman" w:hAnsi="Times New Roman" w:cs="Times New Roman"/>
          <w:sz w:val="24"/>
          <w:szCs w:val="24"/>
        </w:rPr>
        <w:t>IČO:</w:t>
      </w:r>
      <w:r w:rsidRPr="00C06396">
        <w:t xml:space="preserve"> </w:t>
      </w:r>
      <w:r w:rsidRPr="00C06396">
        <w:rPr>
          <w:rFonts w:ascii="Times New Roman" w:hAnsi="Times New Roman" w:cs="Times New Roman"/>
          <w:sz w:val="24"/>
          <w:szCs w:val="24"/>
        </w:rPr>
        <w:t>255</w:t>
      </w:r>
      <w:r w:rsidR="004B62BB">
        <w:rPr>
          <w:rFonts w:ascii="Times New Roman" w:hAnsi="Times New Roman" w:cs="Times New Roman"/>
          <w:sz w:val="24"/>
          <w:szCs w:val="24"/>
        </w:rPr>
        <w:t xml:space="preserve"> </w:t>
      </w:r>
      <w:r w:rsidRPr="00C06396">
        <w:rPr>
          <w:rFonts w:ascii="Times New Roman" w:hAnsi="Times New Roman" w:cs="Times New Roman"/>
          <w:sz w:val="24"/>
          <w:szCs w:val="24"/>
        </w:rPr>
        <w:t>12</w:t>
      </w:r>
      <w:r w:rsidR="004B62BB">
        <w:rPr>
          <w:rFonts w:ascii="Times New Roman" w:hAnsi="Times New Roman" w:cs="Times New Roman"/>
          <w:sz w:val="24"/>
          <w:szCs w:val="24"/>
        </w:rPr>
        <w:t xml:space="preserve"> </w:t>
      </w:r>
      <w:r w:rsidRPr="00C06396">
        <w:rPr>
          <w:rFonts w:ascii="Times New Roman" w:hAnsi="Times New Roman" w:cs="Times New Roman"/>
          <w:sz w:val="24"/>
          <w:szCs w:val="24"/>
        </w:rPr>
        <w:t>897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748DE0D" w14:textId="06869C13" w:rsidR="00C06396" w:rsidRPr="00C06396" w:rsidRDefault="00C06396" w:rsidP="00C0639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sídlem </w:t>
      </w:r>
      <w:r w:rsidRPr="00C06396">
        <w:rPr>
          <w:rFonts w:ascii="Times New Roman" w:hAnsi="Times New Roman" w:cs="Times New Roman"/>
          <w:sz w:val="24"/>
          <w:szCs w:val="24"/>
        </w:rPr>
        <w:t>Jihlava, Brtnická čp. 1002/23, PSČ 586</w:t>
      </w:r>
      <w:r w:rsidR="004B62BB">
        <w:rPr>
          <w:rFonts w:ascii="Times New Roman" w:hAnsi="Times New Roman" w:cs="Times New Roman"/>
          <w:sz w:val="24"/>
          <w:szCs w:val="24"/>
        </w:rPr>
        <w:t xml:space="preserve"> </w:t>
      </w:r>
      <w:r w:rsidRPr="00C06396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EB431DB" w14:textId="7F3E41A8" w:rsidR="00C06396" w:rsidRDefault="00C06396" w:rsidP="00C0639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zapsána v obchodním rejstříku, spis. </w:t>
      </w:r>
      <w:proofErr w:type="gramStart"/>
      <w:r>
        <w:rPr>
          <w:rFonts w:ascii="Times New Roman" w:hAnsi="Times New Roman" w:cs="Times New Roman"/>
          <w:sz w:val="24"/>
          <w:szCs w:val="24"/>
        </w:rPr>
        <w:t>zn.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396">
        <w:rPr>
          <w:rFonts w:ascii="Times New Roman" w:hAnsi="Times New Roman" w:cs="Times New Roman"/>
          <w:sz w:val="24"/>
          <w:szCs w:val="24"/>
        </w:rPr>
        <w:t>B 2551 vedená u Krajského soudu v</w:t>
      </w:r>
      <w:r w:rsidR="00634AE0">
        <w:rPr>
          <w:rFonts w:ascii="Times New Roman" w:hAnsi="Times New Roman" w:cs="Times New Roman"/>
          <w:sz w:val="24"/>
          <w:szCs w:val="24"/>
        </w:rPr>
        <w:t> </w:t>
      </w:r>
      <w:r w:rsidRPr="00C06396">
        <w:rPr>
          <w:rFonts w:ascii="Times New Roman" w:hAnsi="Times New Roman" w:cs="Times New Roman"/>
          <w:sz w:val="24"/>
          <w:szCs w:val="24"/>
        </w:rPr>
        <w:t>Brně</w:t>
      </w:r>
    </w:p>
    <w:p w14:paraId="3E1AE406" w14:textId="28AA97EB" w:rsidR="00C06396" w:rsidRDefault="00C06396" w:rsidP="00C0639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392CEC4" w14:textId="7DDFD157" w:rsidR="00C06396" w:rsidRDefault="00C06396" w:rsidP="00C0639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též jen jako Společnost)</w:t>
      </w:r>
    </w:p>
    <w:p w14:paraId="432EDE9F" w14:textId="781F4463" w:rsidR="00C06396" w:rsidRDefault="00C06396" w:rsidP="00C0639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83CCF9F" w14:textId="5F1E5A59" w:rsidR="00C06396" w:rsidRDefault="00C06396" w:rsidP="00C0639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2A7CF7AD" w14:textId="17367E8B" w:rsidR="00C06396" w:rsidRDefault="00C06396" w:rsidP="00C0639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0A1540B" w14:textId="459B5B7B" w:rsidR="00C06396" w:rsidRPr="00C06396" w:rsidRDefault="00C06396" w:rsidP="00C06396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C06396">
        <w:rPr>
          <w:rFonts w:ascii="Times New Roman" w:hAnsi="Times New Roman" w:cs="Times New Roman"/>
          <w:b/>
          <w:bCs/>
          <w:sz w:val="24"/>
          <w:szCs w:val="24"/>
        </w:rPr>
        <w:t>Statutární město Jihlava</w:t>
      </w:r>
    </w:p>
    <w:p w14:paraId="74115173" w14:textId="7EF637BF" w:rsidR="00C06396" w:rsidRDefault="00C06396" w:rsidP="00C0639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Pr="00C06396">
        <w:t xml:space="preserve"> </w:t>
      </w:r>
      <w:r w:rsidRPr="00C06396">
        <w:rPr>
          <w:rFonts w:ascii="Times New Roman" w:hAnsi="Times New Roman" w:cs="Times New Roman"/>
          <w:sz w:val="24"/>
          <w:szCs w:val="24"/>
        </w:rPr>
        <w:t>002</w:t>
      </w:r>
      <w:r w:rsidR="004B62BB">
        <w:rPr>
          <w:rFonts w:ascii="Times New Roman" w:hAnsi="Times New Roman" w:cs="Times New Roman"/>
          <w:sz w:val="24"/>
          <w:szCs w:val="24"/>
        </w:rPr>
        <w:t xml:space="preserve"> </w:t>
      </w:r>
      <w:r w:rsidRPr="00C06396">
        <w:rPr>
          <w:rFonts w:ascii="Times New Roman" w:hAnsi="Times New Roman" w:cs="Times New Roman"/>
          <w:sz w:val="24"/>
          <w:szCs w:val="24"/>
        </w:rPr>
        <w:t>86</w:t>
      </w:r>
      <w:r w:rsidR="004B62BB">
        <w:rPr>
          <w:rFonts w:ascii="Times New Roman" w:hAnsi="Times New Roman" w:cs="Times New Roman"/>
          <w:sz w:val="24"/>
          <w:szCs w:val="24"/>
        </w:rPr>
        <w:t xml:space="preserve"> </w:t>
      </w:r>
      <w:r w:rsidRPr="00C06396">
        <w:rPr>
          <w:rFonts w:ascii="Times New Roman" w:hAnsi="Times New Roman" w:cs="Times New Roman"/>
          <w:sz w:val="24"/>
          <w:szCs w:val="24"/>
        </w:rPr>
        <w:t>010</w:t>
      </w:r>
    </w:p>
    <w:p w14:paraId="20F6BED0" w14:textId="14C86E2D" w:rsidR="00C06396" w:rsidRDefault="00C06396" w:rsidP="00C0639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sídlem </w:t>
      </w:r>
      <w:r w:rsidRPr="00C06396">
        <w:rPr>
          <w:rFonts w:ascii="Times New Roman" w:hAnsi="Times New Roman" w:cs="Times New Roman"/>
          <w:sz w:val="24"/>
          <w:szCs w:val="24"/>
        </w:rPr>
        <w:t>Jihlava, Masarykovo náměstí 97/1</w:t>
      </w:r>
      <w:r w:rsidR="004B62BB">
        <w:rPr>
          <w:rFonts w:ascii="Times New Roman" w:hAnsi="Times New Roman" w:cs="Times New Roman"/>
          <w:sz w:val="24"/>
          <w:szCs w:val="24"/>
        </w:rPr>
        <w:t>, PSČ 586 01</w:t>
      </w:r>
    </w:p>
    <w:p w14:paraId="6E4F7F56" w14:textId="024EF5DE" w:rsidR="00C06396" w:rsidRDefault="00C06396" w:rsidP="00C0639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8AE7110" w14:textId="6EC45AE4" w:rsidR="00C06396" w:rsidRDefault="00C06396" w:rsidP="00C0639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též jen jako Upisovatel)</w:t>
      </w:r>
    </w:p>
    <w:p w14:paraId="2A3B05CA" w14:textId="2754BB9E" w:rsidR="00C06396" w:rsidRPr="00C06396" w:rsidRDefault="00C06396" w:rsidP="00C0639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D2D2128" w14:textId="68375F34" w:rsidR="00C06396" w:rsidRPr="00C06396" w:rsidRDefault="00C06396" w:rsidP="004B62B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C06396">
        <w:rPr>
          <w:rFonts w:ascii="Times New Roman" w:hAnsi="Times New Roman" w:cs="Times New Roman"/>
          <w:sz w:val="24"/>
          <w:szCs w:val="24"/>
        </w:rPr>
        <w:t xml:space="preserve">uzavřely níže uvedeného dne, měsíce a roku dle ustanovení § </w:t>
      </w:r>
      <w:r>
        <w:rPr>
          <w:rFonts w:ascii="Times New Roman" w:hAnsi="Times New Roman" w:cs="Times New Roman"/>
          <w:sz w:val="24"/>
          <w:szCs w:val="24"/>
        </w:rPr>
        <w:t>479</w:t>
      </w:r>
      <w:r w:rsidRPr="00C06396">
        <w:rPr>
          <w:rFonts w:ascii="Times New Roman" w:hAnsi="Times New Roman" w:cs="Times New Roman"/>
          <w:sz w:val="24"/>
          <w:szCs w:val="24"/>
        </w:rPr>
        <w:t xml:space="preserve"> a násl. zákona </w:t>
      </w:r>
      <w:r w:rsidR="004B62BB">
        <w:rPr>
          <w:rFonts w:ascii="Times New Roman" w:hAnsi="Times New Roman" w:cs="Times New Roman"/>
          <w:sz w:val="24"/>
          <w:szCs w:val="24"/>
        </w:rPr>
        <w:br/>
      </w:r>
      <w:r w:rsidRPr="00C06396">
        <w:rPr>
          <w:rFonts w:ascii="Times New Roman" w:hAnsi="Times New Roman" w:cs="Times New Roman"/>
          <w:sz w:val="24"/>
          <w:szCs w:val="24"/>
        </w:rPr>
        <w:t xml:space="preserve">č. </w:t>
      </w:r>
      <w:r>
        <w:rPr>
          <w:rFonts w:ascii="Times New Roman" w:hAnsi="Times New Roman" w:cs="Times New Roman"/>
          <w:sz w:val="24"/>
          <w:szCs w:val="24"/>
        </w:rPr>
        <w:t>90</w:t>
      </w:r>
      <w:r w:rsidRPr="00C06396">
        <w:rPr>
          <w:rFonts w:ascii="Times New Roman" w:hAnsi="Times New Roman" w:cs="Times New Roman"/>
          <w:sz w:val="24"/>
          <w:szCs w:val="24"/>
        </w:rPr>
        <w:t xml:space="preserve">/2012 Sb., tuto </w:t>
      </w:r>
      <w:r w:rsidRPr="00C06396">
        <w:rPr>
          <w:rFonts w:ascii="Times New Roman" w:hAnsi="Times New Roman" w:cs="Times New Roman"/>
          <w:b/>
          <w:bCs/>
          <w:sz w:val="24"/>
          <w:szCs w:val="24"/>
        </w:rPr>
        <w:t>smlouvu o úpisu akcií:</w:t>
      </w:r>
    </w:p>
    <w:p w14:paraId="47D60F1B" w14:textId="17561B84" w:rsidR="00C06396" w:rsidRPr="00C06396" w:rsidRDefault="00C06396" w:rsidP="004B62B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6B11DAF" w14:textId="77777777" w:rsidR="00F43763" w:rsidRDefault="00F43763" w:rsidP="00C06396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5D6A5F2F" w14:textId="7868C824" w:rsidR="00C06396" w:rsidRDefault="00C06396" w:rsidP="00C06396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2411B82B" w14:textId="1EACD22A" w:rsidR="00BD4D7E" w:rsidRDefault="00BD4D7E" w:rsidP="0059740A">
      <w:pPr>
        <w:pStyle w:val="Bezmezer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D4D7E">
        <w:rPr>
          <w:rFonts w:ascii="Times New Roman" w:hAnsi="Times New Roman" w:cs="Times New Roman"/>
          <w:b/>
          <w:bCs/>
          <w:sz w:val="24"/>
          <w:szCs w:val="24"/>
        </w:rPr>
        <w:t xml:space="preserve">Úvodní ujednání </w:t>
      </w:r>
    </w:p>
    <w:p w14:paraId="548D40C9" w14:textId="77777777" w:rsidR="00BD4D7E" w:rsidRPr="00BD4D7E" w:rsidRDefault="00BD4D7E" w:rsidP="00C06396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756C7E" w14:textId="026866B2" w:rsidR="00C06396" w:rsidRDefault="00C06396" w:rsidP="0059740A">
      <w:pPr>
        <w:pStyle w:val="Bezmezer"/>
        <w:numPr>
          <w:ilvl w:val="1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Jediný akcionář společnosti dne </w:t>
      </w:r>
      <w:r w:rsidR="0080365E" w:rsidRPr="000F3F4E">
        <w:rPr>
          <w:rFonts w:ascii="Times New Roman" w:hAnsi="Times New Roman" w:cs="Times New Roman"/>
          <w:sz w:val="24"/>
          <w:szCs w:val="24"/>
          <w:highlight w:val="yellow"/>
        </w:rPr>
        <w:t>………..</w:t>
      </w:r>
      <w:r>
        <w:rPr>
          <w:rFonts w:ascii="Times New Roman" w:hAnsi="Times New Roman" w:cs="Times New Roman"/>
          <w:sz w:val="24"/>
          <w:szCs w:val="24"/>
        </w:rPr>
        <w:t xml:space="preserve"> přijal</w:t>
      </w:r>
      <w:r w:rsidR="00B4332E">
        <w:rPr>
          <w:rFonts w:ascii="Times New Roman" w:hAnsi="Times New Roman" w:cs="Times New Roman"/>
          <w:sz w:val="24"/>
          <w:szCs w:val="24"/>
        </w:rPr>
        <w:t xml:space="preserve"> ve formě notářského zápisu NZ </w:t>
      </w:r>
      <w:r w:rsidR="00B4332E" w:rsidRPr="00B4332E">
        <w:rPr>
          <w:rFonts w:ascii="Times New Roman" w:hAnsi="Times New Roman" w:cs="Times New Roman"/>
          <w:sz w:val="24"/>
          <w:szCs w:val="24"/>
          <w:highlight w:val="yellow"/>
        </w:rPr>
        <w:t>……..</w:t>
      </w:r>
      <w:r>
        <w:rPr>
          <w:rFonts w:ascii="Times New Roman" w:hAnsi="Times New Roman" w:cs="Times New Roman"/>
          <w:sz w:val="24"/>
          <w:szCs w:val="24"/>
        </w:rPr>
        <w:t xml:space="preserve"> rozhodnutí o zvýšení </w:t>
      </w:r>
      <w:r w:rsidR="00B4332E" w:rsidRPr="00B4332E">
        <w:rPr>
          <w:rFonts w:ascii="Times New Roman" w:hAnsi="Times New Roman" w:cs="Times New Roman"/>
          <w:sz w:val="24"/>
          <w:szCs w:val="24"/>
        </w:rPr>
        <w:t>základního kapitálu Společnosti</w:t>
      </w:r>
      <w:r w:rsidR="00F96E69">
        <w:rPr>
          <w:rFonts w:ascii="Times New Roman" w:hAnsi="Times New Roman" w:cs="Times New Roman"/>
          <w:sz w:val="24"/>
          <w:szCs w:val="24"/>
        </w:rPr>
        <w:t xml:space="preserve"> o částku 11.5</w:t>
      </w:r>
      <w:r w:rsidR="00B4332E">
        <w:rPr>
          <w:rFonts w:ascii="Times New Roman" w:hAnsi="Times New Roman" w:cs="Times New Roman"/>
          <w:sz w:val="24"/>
          <w:szCs w:val="24"/>
        </w:rPr>
        <w:t xml:space="preserve">00.000 Kč </w:t>
      </w:r>
      <w:r w:rsidR="00541111">
        <w:rPr>
          <w:rFonts w:ascii="Times New Roman" w:hAnsi="Times New Roman" w:cs="Times New Roman"/>
          <w:sz w:val="24"/>
          <w:szCs w:val="24"/>
        </w:rPr>
        <w:t>upsáním</w:t>
      </w:r>
      <w:r w:rsidR="00B4332E">
        <w:rPr>
          <w:rFonts w:ascii="Times New Roman" w:hAnsi="Times New Roman" w:cs="Times New Roman"/>
          <w:sz w:val="24"/>
          <w:szCs w:val="24"/>
        </w:rPr>
        <w:t xml:space="preserve"> nových akcií. </w:t>
      </w:r>
    </w:p>
    <w:p w14:paraId="20523692" w14:textId="1BA8F4B9" w:rsidR="00B4332E" w:rsidRDefault="00B4332E" w:rsidP="0059740A">
      <w:pPr>
        <w:pStyle w:val="Bezmezer"/>
        <w:numPr>
          <w:ilvl w:val="1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B4332E">
        <w:rPr>
          <w:rFonts w:ascii="Times New Roman" w:hAnsi="Times New Roman" w:cs="Times New Roman"/>
          <w:sz w:val="24"/>
          <w:szCs w:val="24"/>
        </w:rPr>
        <w:t>kcie upisuje jediný akcionář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32E">
        <w:rPr>
          <w:rFonts w:ascii="Times New Roman" w:hAnsi="Times New Roman" w:cs="Times New Roman"/>
          <w:sz w:val="24"/>
          <w:szCs w:val="24"/>
        </w:rPr>
        <w:t>Statutární město Jihlava,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32E">
        <w:rPr>
          <w:rFonts w:ascii="Times New Roman" w:hAnsi="Times New Roman" w:cs="Times New Roman"/>
          <w:sz w:val="24"/>
          <w:szCs w:val="24"/>
        </w:rPr>
        <w:t>IČO: 002</w:t>
      </w:r>
      <w:r w:rsidR="004B62BB">
        <w:rPr>
          <w:rFonts w:ascii="Times New Roman" w:hAnsi="Times New Roman" w:cs="Times New Roman"/>
          <w:sz w:val="24"/>
          <w:szCs w:val="24"/>
        </w:rPr>
        <w:t xml:space="preserve"> </w:t>
      </w:r>
      <w:r w:rsidRPr="00B4332E">
        <w:rPr>
          <w:rFonts w:ascii="Times New Roman" w:hAnsi="Times New Roman" w:cs="Times New Roman"/>
          <w:sz w:val="24"/>
          <w:szCs w:val="24"/>
        </w:rPr>
        <w:t>86</w:t>
      </w:r>
      <w:r w:rsidR="004B62BB">
        <w:rPr>
          <w:rFonts w:ascii="Times New Roman" w:hAnsi="Times New Roman" w:cs="Times New Roman"/>
          <w:sz w:val="24"/>
          <w:szCs w:val="24"/>
        </w:rPr>
        <w:t xml:space="preserve"> </w:t>
      </w:r>
      <w:r w:rsidRPr="00B4332E">
        <w:rPr>
          <w:rFonts w:ascii="Times New Roman" w:hAnsi="Times New Roman" w:cs="Times New Roman"/>
          <w:sz w:val="24"/>
          <w:szCs w:val="24"/>
        </w:rPr>
        <w:t>010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4332E">
        <w:rPr>
          <w:rFonts w:ascii="Times New Roman" w:hAnsi="Times New Roman" w:cs="Times New Roman"/>
          <w:sz w:val="24"/>
          <w:szCs w:val="24"/>
        </w:rPr>
        <w:t>se sídlem Jihlava, Masarykovo náměstí 97/1</w:t>
      </w:r>
      <w:r w:rsidR="004B62BB">
        <w:rPr>
          <w:rFonts w:ascii="Times New Roman" w:hAnsi="Times New Roman" w:cs="Times New Roman"/>
          <w:sz w:val="24"/>
          <w:szCs w:val="24"/>
        </w:rPr>
        <w:t>, PSČ 586 01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3DC8C4" w14:textId="2A4BE6E4" w:rsidR="00B4332E" w:rsidRDefault="00B4332E" w:rsidP="00B4332E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8D9F0BB" w14:textId="098CF653" w:rsidR="00B4332E" w:rsidRDefault="00B4332E" w:rsidP="009E1F06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2BAB621B" w14:textId="64ADE2F6" w:rsidR="00BD4D7E" w:rsidRPr="00A0710B" w:rsidRDefault="00BD4D7E" w:rsidP="00BC4B89">
      <w:pPr>
        <w:pStyle w:val="Bezmezer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0710B">
        <w:rPr>
          <w:rFonts w:ascii="Times New Roman" w:hAnsi="Times New Roman" w:cs="Times New Roman"/>
          <w:b/>
          <w:bCs/>
          <w:sz w:val="24"/>
          <w:szCs w:val="24"/>
        </w:rPr>
        <w:t>Úpis akcí</w:t>
      </w:r>
    </w:p>
    <w:p w14:paraId="167E8FA2" w14:textId="77777777" w:rsidR="00A0710B" w:rsidRDefault="00A0710B" w:rsidP="00B4332E">
      <w:pPr>
        <w:pStyle w:val="Bezmezer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2E2FE016" w14:textId="096CEE25" w:rsidR="00C55701" w:rsidRDefault="00C55701" w:rsidP="00C55701">
      <w:pPr>
        <w:pStyle w:val="Bezmezer"/>
        <w:numPr>
          <w:ilvl w:val="1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 shodě s rozhodnutím jediného akcionáře o zvýšení </w:t>
      </w:r>
      <w:r w:rsidRPr="00B4332E">
        <w:rPr>
          <w:rFonts w:ascii="Times New Roman" w:hAnsi="Times New Roman" w:cs="Times New Roman"/>
          <w:sz w:val="24"/>
          <w:szCs w:val="24"/>
        </w:rPr>
        <w:t>základního kapitálu Společnost</w:t>
      </w:r>
      <w:r w:rsidR="001D75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Upisovateli </w:t>
      </w:r>
      <w:r w:rsidR="001D7517">
        <w:rPr>
          <w:rFonts w:ascii="Times New Roman" w:hAnsi="Times New Roman" w:cs="Times New Roman"/>
          <w:sz w:val="24"/>
          <w:szCs w:val="24"/>
        </w:rPr>
        <w:t>nabízí</w:t>
      </w:r>
      <w:r w:rsidR="00F96E69">
        <w:rPr>
          <w:rFonts w:ascii="Times New Roman" w:hAnsi="Times New Roman" w:cs="Times New Roman"/>
          <w:sz w:val="24"/>
          <w:szCs w:val="24"/>
        </w:rPr>
        <w:t xml:space="preserve"> upsání všech nových 11.5</w:t>
      </w:r>
      <w:r>
        <w:rPr>
          <w:rFonts w:ascii="Times New Roman" w:hAnsi="Times New Roman" w:cs="Times New Roman"/>
          <w:sz w:val="24"/>
          <w:szCs w:val="24"/>
        </w:rPr>
        <w:t xml:space="preserve">00 </w:t>
      </w:r>
      <w:r w:rsidRPr="00DF6B18">
        <w:rPr>
          <w:rFonts w:ascii="Times New Roman" w:hAnsi="Times New Roman" w:cs="Times New Roman"/>
          <w:sz w:val="24"/>
          <w:szCs w:val="24"/>
        </w:rPr>
        <w:t>ku</w:t>
      </w:r>
      <w:r w:rsidRPr="00A0710B">
        <w:rPr>
          <w:rFonts w:ascii="Times New Roman" w:hAnsi="Times New Roman" w:cs="Times New Roman"/>
          <w:sz w:val="24"/>
          <w:szCs w:val="24"/>
        </w:rPr>
        <w:t>sů kmenových</w:t>
      </w:r>
      <w:r w:rsidRPr="00636699">
        <w:rPr>
          <w:rFonts w:ascii="Times New Roman" w:hAnsi="Times New Roman" w:cs="Times New Roman"/>
          <w:sz w:val="24"/>
          <w:szCs w:val="24"/>
        </w:rPr>
        <w:t xml:space="preserve"> akcií znějících na jméno o jmenovité hodnotě jedné akcie 1.000 Kč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145C4B" w14:textId="2789CE55" w:rsidR="009E1F06" w:rsidRDefault="00F7720F" w:rsidP="00BC4B89">
      <w:pPr>
        <w:pStyle w:val="Bezmezer"/>
        <w:numPr>
          <w:ilvl w:val="1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Upisovatel tímto upisuje </w:t>
      </w:r>
      <w:r w:rsidR="00F96E69">
        <w:rPr>
          <w:rFonts w:ascii="Times New Roman" w:hAnsi="Times New Roman" w:cs="Times New Roman"/>
          <w:sz w:val="24"/>
          <w:szCs w:val="24"/>
        </w:rPr>
        <w:t>11.5</w:t>
      </w:r>
      <w:r w:rsidR="00895A82">
        <w:rPr>
          <w:rFonts w:ascii="Times New Roman" w:hAnsi="Times New Roman" w:cs="Times New Roman"/>
          <w:sz w:val="24"/>
          <w:szCs w:val="24"/>
        </w:rPr>
        <w:t>00</w:t>
      </w:r>
      <w:bookmarkStart w:id="0" w:name="_GoBack"/>
      <w:bookmarkEnd w:id="0"/>
      <w:r w:rsidR="00A0710B" w:rsidRPr="00304FDB">
        <w:rPr>
          <w:rFonts w:ascii="Times New Roman" w:hAnsi="Times New Roman" w:cs="Times New Roman"/>
          <w:sz w:val="24"/>
          <w:szCs w:val="24"/>
        </w:rPr>
        <w:t xml:space="preserve"> </w:t>
      </w:r>
      <w:r w:rsidR="00A0710B" w:rsidRPr="00DF6B18">
        <w:rPr>
          <w:rFonts w:ascii="Times New Roman" w:hAnsi="Times New Roman" w:cs="Times New Roman"/>
          <w:sz w:val="24"/>
          <w:szCs w:val="24"/>
        </w:rPr>
        <w:t>ku</w:t>
      </w:r>
      <w:r w:rsidR="00A0710B" w:rsidRPr="00A0710B">
        <w:rPr>
          <w:rFonts w:ascii="Times New Roman" w:hAnsi="Times New Roman" w:cs="Times New Roman"/>
          <w:sz w:val="24"/>
          <w:szCs w:val="24"/>
        </w:rPr>
        <w:t>sů kmenových</w:t>
      </w:r>
      <w:r w:rsidR="00A0710B" w:rsidRPr="00636699">
        <w:rPr>
          <w:rFonts w:ascii="Times New Roman" w:hAnsi="Times New Roman" w:cs="Times New Roman"/>
          <w:sz w:val="24"/>
          <w:szCs w:val="24"/>
        </w:rPr>
        <w:t xml:space="preserve"> </w:t>
      </w:r>
      <w:r w:rsidR="00DF6B18" w:rsidRPr="00636699">
        <w:rPr>
          <w:rFonts w:ascii="Times New Roman" w:hAnsi="Times New Roman" w:cs="Times New Roman"/>
          <w:sz w:val="24"/>
          <w:szCs w:val="24"/>
        </w:rPr>
        <w:t xml:space="preserve">akcií </w:t>
      </w:r>
      <w:r w:rsidR="00636699" w:rsidRPr="00636699">
        <w:rPr>
          <w:rFonts w:ascii="Times New Roman" w:hAnsi="Times New Roman" w:cs="Times New Roman"/>
          <w:sz w:val="24"/>
          <w:szCs w:val="24"/>
        </w:rPr>
        <w:t>znějících na jméno o jmenovité hodnotě jedné akcie 1.000 Kč</w:t>
      </w:r>
      <w:r w:rsidR="009E1F06">
        <w:rPr>
          <w:rFonts w:ascii="Times New Roman" w:hAnsi="Times New Roman" w:cs="Times New Roman"/>
          <w:sz w:val="24"/>
          <w:szCs w:val="24"/>
        </w:rPr>
        <w:t>.</w:t>
      </w:r>
    </w:p>
    <w:p w14:paraId="68EA8893" w14:textId="1A64A551" w:rsidR="00B4332E" w:rsidRDefault="009E1F06" w:rsidP="00BC4B89">
      <w:pPr>
        <w:pStyle w:val="Bezmezer"/>
        <w:numPr>
          <w:ilvl w:val="1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Veškeré akcie </w:t>
      </w:r>
      <w:r w:rsidR="000E15F9">
        <w:rPr>
          <w:rFonts w:ascii="Times New Roman" w:hAnsi="Times New Roman" w:cs="Times New Roman"/>
          <w:sz w:val="24"/>
          <w:szCs w:val="24"/>
        </w:rPr>
        <w:t xml:space="preserve">budou vydány </w:t>
      </w:r>
      <w:r w:rsidR="003765C7">
        <w:rPr>
          <w:rFonts w:ascii="Times New Roman" w:hAnsi="Times New Roman" w:cs="Times New Roman"/>
          <w:sz w:val="24"/>
          <w:szCs w:val="24"/>
        </w:rPr>
        <w:t xml:space="preserve">v zaknihované podobě. </w:t>
      </w:r>
    </w:p>
    <w:p w14:paraId="58508023" w14:textId="1072F231" w:rsidR="00F977CB" w:rsidRDefault="00F977CB" w:rsidP="009E1F0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F3EBF70" w14:textId="77777777" w:rsidR="009E1F06" w:rsidRDefault="009E1F06" w:rsidP="009E1F0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55C1845" w14:textId="363BE86E" w:rsidR="00F43763" w:rsidRPr="00BF67B4" w:rsidRDefault="00F43763" w:rsidP="00BC4B89">
      <w:pPr>
        <w:pStyle w:val="Bezmezer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F67B4">
        <w:rPr>
          <w:rFonts w:ascii="Times New Roman" w:hAnsi="Times New Roman" w:cs="Times New Roman"/>
          <w:b/>
          <w:bCs/>
          <w:sz w:val="24"/>
          <w:szCs w:val="24"/>
        </w:rPr>
        <w:t>Emisní kurz</w:t>
      </w:r>
      <w:r w:rsidR="00497C95">
        <w:rPr>
          <w:rFonts w:ascii="Times New Roman" w:hAnsi="Times New Roman" w:cs="Times New Roman"/>
          <w:b/>
          <w:bCs/>
          <w:sz w:val="24"/>
          <w:szCs w:val="24"/>
        </w:rPr>
        <w:t xml:space="preserve"> akcií </w:t>
      </w:r>
    </w:p>
    <w:p w14:paraId="17BA7BD7" w14:textId="73CC8256" w:rsidR="009E1F06" w:rsidRDefault="009E1F06" w:rsidP="00F4376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7B10D30" w14:textId="3214BD59" w:rsidR="00F43763" w:rsidRDefault="000B37B0" w:rsidP="00BC4B89">
      <w:pPr>
        <w:pStyle w:val="Bezmezer"/>
        <w:numPr>
          <w:ilvl w:val="1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Emisní kurz každé upisované akcie </w:t>
      </w:r>
      <w:r w:rsidR="00F03407">
        <w:rPr>
          <w:rFonts w:ascii="Times New Roman" w:hAnsi="Times New Roman" w:cs="Times New Roman"/>
          <w:sz w:val="24"/>
          <w:szCs w:val="24"/>
        </w:rPr>
        <w:t>činí 1</w:t>
      </w:r>
      <w:r w:rsidR="00F96E69">
        <w:rPr>
          <w:rFonts w:ascii="Times New Roman" w:hAnsi="Times New Roman" w:cs="Times New Roman"/>
          <w:sz w:val="24"/>
          <w:szCs w:val="24"/>
        </w:rPr>
        <w:t>.</w:t>
      </w:r>
      <w:r w:rsidR="00F03407">
        <w:rPr>
          <w:rFonts w:ascii="Times New Roman" w:hAnsi="Times New Roman" w:cs="Times New Roman"/>
          <w:sz w:val="24"/>
          <w:szCs w:val="24"/>
        </w:rPr>
        <w:t>000 Kč.</w:t>
      </w:r>
    </w:p>
    <w:p w14:paraId="68D7A135" w14:textId="7667025B" w:rsidR="00601169" w:rsidRDefault="005F7A28" w:rsidP="000A35DB">
      <w:pPr>
        <w:pStyle w:val="Bezmezer"/>
        <w:numPr>
          <w:ilvl w:val="1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Celková částka, kterou je upisovatel povinen</w:t>
      </w:r>
      <w:r w:rsidR="00601169">
        <w:rPr>
          <w:rFonts w:ascii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E7174B">
        <w:rPr>
          <w:rFonts w:ascii="Times New Roman" w:hAnsi="Times New Roman" w:cs="Times New Roman"/>
          <w:sz w:val="24"/>
          <w:szCs w:val="24"/>
        </w:rPr>
        <w:t>misní kurz všech</w:t>
      </w:r>
      <w:r w:rsidR="00F96E69">
        <w:rPr>
          <w:rFonts w:ascii="Times New Roman" w:hAnsi="Times New Roman" w:cs="Times New Roman"/>
          <w:sz w:val="24"/>
          <w:szCs w:val="24"/>
        </w:rPr>
        <w:t xml:space="preserve"> 11.5</w:t>
      </w:r>
      <w:r>
        <w:rPr>
          <w:rFonts w:ascii="Times New Roman" w:hAnsi="Times New Roman" w:cs="Times New Roman"/>
          <w:sz w:val="24"/>
          <w:szCs w:val="24"/>
        </w:rPr>
        <w:t>00</w:t>
      </w:r>
      <w:r w:rsidR="004B62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ks</w:t>
      </w:r>
      <w:r w:rsidR="00E7174B">
        <w:rPr>
          <w:rFonts w:ascii="Times New Roman" w:hAnsi="Times New Roman" w:cs="Times New Roman"/>
          <w:sz w:val="24"/>
          <w:szCs w:val="24"/>
        </w:rPr>
        <w:t xml:space="preserve"> upisovaných akcií </w:t>
      </w:r>
      <w:r w:rsidR="00F96E69">
        <w:rPr>
          <w:rFonts w:ascii="Times New Roman" w:hAnsi="Times New Roman" w:cs="Times New Roman"/>
          <w:sz w:val="24"/>
          <w:szCs w:val="24"/>
        </w:rPr>
        <w:t>zaplatit, činí 11.5</w:t>
      </w:r>
      <w:r w:rsidR="00601169">
        <w:rPr>
          <w:rFonts w:ascii="Times New Roman" w:hAnsi="Times New Roman" w:cs="Times New Roman"/>
          <w:sz w:val="24"/>
          <w:szCs w:val="24"/>
        </w:rPr>
        <w:t xml:space="preserve">00.000 Kč. </w:t>
      </w:r>
    </w:p>
    <w:p w14:paraId="159EB5C8" w14:textId="1B45C566" w:rsidR="003246B0" w:rsidRPr="003246B0" w:rsidRDefault="003246B0" w:rsidP="003246B0">
      <w:pPr>
        <w:pStyle w:val="Bezmezer"/>
        <w:numPr>
          <w:ilvl w:val="1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246B0">
        <w:rPr>
          <w:rFonts w:ascii="Times New Roman" w:hAnsi="Times New Roman" w:cs="Times New Roman"/>
          <w:sz w:val="24"/>
          <w:szCs w:val="24"/>
        </w:rPr>
        <w:t>Upisovatel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599E">
        <w:rPr>
          <w:rFonts w:ascii="Times New Roman" w:hAnsi="Times New Roman" w:cs="Times New Roman"/>
          <w:sz w:val="24"/>
          <w:szCs w:val="24"/>
        </w:rPr>
        <w:t xml:space="preserve">se zavazuje </w:t>
      </w:r>
      <w:r w:rsidRPr="003246B0">
        <w:rPr>
          <w:rFonts w:ascii="Times New Roman" w:hAnsi="Times New Roman" w:cs="Times New Roman"/>
          <w:sz w:val="24"/>
          <w:szCs w:val="24"/>
        </w:rPr>
        <w:t>splat</w:t>
      </w:r>
      <w:r w:rsidR="0046599E">
        <w:rPr>
          <w:rFonts w:ascii="Times New Roman" w:hAnsi="Times New Roman" w:cs="Times New Roman"/>
          <w:sz w:val="24"/>
          <w:szCs w:val="24"/>
        </w:rPr>
        <w:t>it</w:t>
      </w:r>
      <w:r w:rsidRPr="003246B0">
        <w:rPr>
          <w:rFonts w:ascii="Times New Roman" w:hAnsi="Times New Roman" w:cs="Times New Roman"/>
          <w:sz w:val="24"/>
          <w:szCs w:val="24"/>
        </w:rPr>
        <w:t xml:space="preserve"> emisní kurs </w:t>
      </w:r>
      <w:r w:rsidR="0046599E">
        <w:rPr>
          <w:rFonts w:ascii="Times New Roman" w:hAnsi="Times New Roman" w:cs="Times New Roman"/>
          <w:sz w:val="24"/>
          <w:szCs w:val="24"/>
        </w:rPr>
        <w:t xml:space="preserve">veškerých upisovaných akcií </w:t>
      </w:r>
      <w:r w:rsidRPr="003246B0">
        <w:rPr>
          <w:rFonts w:ascii="Times New Roman" w:hAnsi="Times New Roman" w:cs="Times New Roman"/>
          <w:sz w:val="24"/>
          <w:szCs w:val="24"/>
        </w:rPr>
        <w:t xml:space="preserve">na účet </w:t>
      </w:r>
      <w:r w:rsidR="003D0045">
        <w:rPr>
          <w:rFonts w:ascii="Times New Roman" w:hAnsi="Times New Roman" w:cs="Times New Roman"/>
          <w:sz w:val="24"/>
          <w:szCs w:val="24"/>
        </w:rPr>
        <w:br/>
      </w:r>
      <w:r w:rsidRPr="003246B0">
        <w:rPr>
          <w:rFonts w:ascii="Times New Roman" w:hAnsi="Times New Roman" w:cs="Times New Roman"/>
          <w:sz w:val="24"/>
          <w:szCs w:val="24"/>
        </w:rPr>
        <w:t>č</w:t>
      </w:r>
      <w:r w:rsidR="00B528B6" w:rsidRPr="00B528B6">
        <w:rPr>
          <w:rFonts w:ascii="Times New Roman" w:hAnsi="Times New Roman" w:cs="Times New Roman"/>
          <w:sz w:val="24"/>
          <w:szCs w:val="24"/>
        </w:rPr>
        <w:t>. 100876798/0300</w:t>
      </w:r>
      <w:r w:rsidR="00015973">
        <w:rPr>
          <w:rFonts w:ascii="Times New Roman" w:hAnsi="Times New Roman" w:cs="Times New Roman"/>
          <w:sz w:val="24"/>
          <w:szCs w:val="24"/>
        </w:rPr>
        <w:t xml:space="preserve"> u</w:t>
      </w:r>
      <w:r w:rsidRPr="00B528B6">
        <w:rPr>
          <w:rFonts w:ascii="Times New Roman" w:hAnsi="Times New Roman" w:cs="Times New Roman"/>
          <w:sz w:val="24"/>
          <w:szCs w:val="24"/>
        </w:rPr>
        <w:t xml:space="preserve"> banky </w:t>
      </w:r>
      <w:r w:rsidR="00015973">
        <w:rPr>
          <w:rFonts w:ascii="Times New Roman" w:hAnsi="Times New Roman" w:cs="Times New Roman"/>
          <w:sz w:val="24"/>
          <w:szCs w:val="24"/>
        </w:rPr>
        <w:t>Československá obchodní banka</w:t>
      </w:r>
      <w:r w:rsidR="00B528B6" w:rsidRPr="00B528B6">
        <w:rPr>
          <w:rFonts w:ascii="Times New Roman" w:hAnsi="Times New Roman" w:cs="Times New Roman"/>
          <w:sz w:val="24"/>
          <w:szCs w:val="24"/>
        </w:rPr>
        <w:t>, a.s.</w:t>
      </w:r>
      <w:r w:rsidRPr="00B528B6">
        <w:rPr>
          <w:rFonts w:ascii="Times New Roman" w:hAnsi="Times New Roman" w:cs="Times New Roman"/>
          <w:sz w:val="24"/>
          <w:szCs w:val="24"/>
        </w:rPr>
        <w:t>, a to ve lhůtě 30</w:t>
      </w:r>
      <w:r w:rsidR="004B62BB" w:rsidRPr="00B528B6">
        <w:rPr>
          <w:rFonts w:ascii="Times New Roman" w:hAnsi="Times New Roman" w:cs="Times New Roman"/>
          <w:sz w:val="24"/>
          <w:szCs w:val="24"/>
        </w:rPr>
        <w:t xml:space="preserve"> </w:t>
      </w:r>
      <w:r w:rsidRPr="00B528B6">
        <w:rPr>
          <w:rFonts w:ascii="Times New Roman" w:hAnsi="Times New Roman" w:cs="Times New Roman"/>
          <w:sz w:val="24"/>
          <w:szCs w:val="24"/>
        </w:rPr>
        <w:t xml:space="preserve">dnů ode </w:t>
      </w:r>
      <w:r w:rsidRPr="00B528B6">
        <w:rPr>
          <w:rFonts w:ascii="Times New Roman" w:hAnsi="Times New Roman" w:cs="Times New Roman"/>
          <w:sz w:val="24"/>
          <w:szCs w:val="24"/>
        </w:rPr>
        <w:lastRenderedPageBreak/>
        <w:t xml:space="preserve">dne </w:t>
      </w:r>
      <w:r w:rsidR="0046599E" w:rsidRPr="00B528B6">
        <w:rPr>
          <w:rFonts w:ascii="Times New Roman" w:hAnsi="Times New Roman" w:cs="Times New Roman"/>
          <w:sz w:val="24"/>
          <w:szCs w:val="24"/>
        </w:rPr>
        <w:t>uzavření této smlouv</w:t>
      </w:r>
      <w:r w:rsidR="0046599E">
        <w:rPr>
          <w:rFonts w:ascii="Times New Roman" w:hAnsi="Times New Roman" w:cs="Times New Roman"/>
          <w:sz w:val="24"/>
          <w:szCs w:val="24"/>
        </w:rPr>
        <w:t>y</w:t>
      </w:r>
      <w:r w:rsidR="00997E71">
        <w:rPr>
          <w:rFonts w:ascii="Times New Roman" w:hAnsi="Times New Roman" w:cs="Times New Roman"/>
          <w:sz w:val="24"/>
          <w:szCs w:val="24"/>
        </w:rPr>
        <w:t xml:space="preserve">, tedy se zavazuje na předmětný účet v předmětné lhůtě </w:t>
      </w:r>
      <w:r w:rsidR="00F96E69">
        <w:rPr>
          <w:rFonts w:ascii="Times New Roman" w:hAnsi="Times New Roman" w:cs="Times New Roman"/>
          <w:sz w:val="24"/>
          <w:szCs w:val="24"/>
        </w:rPr>
        <w:t>splatit celkem částku 11.5</w:t>
      </w:r>
      <w:r w:rsidR="00040FE1">
        <w:rPr>
          <w:rFonts w:ascii="Times New Roman" w:hAnsi="Times New Roman" w:cs="Times New Roman"/>
          <w:sz w:val="24"/>
          <w:szCs w:val="24"/>
        </w:rPr>
        <w:t xml:space="preserve">00.000 Kč. </w:t>
      </w:r>
      <w:r w:rsidR="004659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3C7F39" w14:textId="4AEB4860" w:rsidR="000A35DB" w:rsidRDefault="000A35DB" w:rsidP="00497C95">
      <w:pPr>
        <w:pStyle w:val="Bezmezer"/>
        <w:ind w:left="-6"/>
        <w:jc w:val="both"/>
        <w:rPr>
          <w:rFonts w:ascii="Times New Roman" w:hAnsi="Times New Roman" w:cs="Times New Roman"/>
          <w:sz w:val="24"/>
          <w:szCs w:val="24"/>
        </w:rPr>
      </w:pPr>
    </w:p>
    <w:p w14:paraId="3F4468FC" w14:textId="77777777" w:rsidR="000933E6" w:rsidRDefault="000933E6" w:rsidP="00497C95">
      <w:pPr>
        <w:pStyle w:val="Bezmezer"/>
        <w:ind w:left="-6"/>
        <w:jc w:val="both"/>
        <w:rPr>
          <w:rFonts w:ascii="Times New Roman" w:hAnsi="Times New Roman" w:cs="Times New Roman"/>
          <w:sz w:val="24"/>
          <w:szCs w:val="24"/>
        </w:rPr>
      </w:pPr>
    </w:p>
    <w:p w14:paraId="7C5D5AC2" w14:textId="19A48F7D" w:rsidR="001474BD" w:rsidRPr="001474BD" w:rsidRDefault="001474BD" w:rsidP="001474BD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74BD">
        <w:rPr>
          <w:rFonts w:ascii="Times New Roman" w:hAnsi="Times New Roman" w:cs="Times New Roman"/>
          <w:b/>
          <w:bCs/>
          <w:sz w:val="24"/>
          <w:szCs w:val="24"/>
        </w:rPr>
        <w:t>Majetkový účet upisovatele</w:t>
      </w:r>
    </w:p>
    <w:p w14:paraId="5ED62F7A" w14:textId="77777777" w:rsidR="00497C95" w:rsidRPr="000A35DB" w:rsidRDefault="00497C95" w:rsidP="00497C95">
      <w:pPr>
        <w:pStyle w:val="Bezmezer"/>
        <w:ind w:left="-6"/>
        <w:jc w:val="both"/>
        <w:rPr>
          <w:rFonts w:ascii="Times New Roman" w:hAnsi="Times New Roman" w:cs="Times New Roman"/>
          <w:sz w:val="24"/>
          <w:szCs w:val="24"/>
        </w:rPr>
      </w:pPr>
    </w:p>
    <w:p w14:paraId="48B79FB3" w14:textId="14E75480" w:rsidR="00F43763" w:rsidRDefault="00800FE2" w:rsidP="00800FE2">
      <w:pPr>
        <w:pStyle w:val="Bezmezer"/>
        <w:numPr>
          <w:ilvl w:val="1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800FE2">
        <w:rPr>
          <w:rFonts w:ascii="Times New Roman" w:hAnsi="Times New Roman" w:cs="Times New Roman"/>
          <w:sz w:val="24"/>
          <w:szCs w:val="24"/>
        </w:rPr>
        <w:t>aknihované akcie</w:t>
      </w:r>
      <w:r w:rsidR="00AB1BC1">
        <w:rPr>
          <w:rFonts w:ascii="Times New Roman" w:hAnsi="Times New Roman" w:cs="Times New Roman"/>
          <w:sz w:val="24"/>
          <w:szCs w:val="24"/>
        </w:rPr>
        <w:t xml:space="preserve"> budou vydány </w:t>
      </w:r>
      <w:r w:rsidR="009D0478">
        <w:rPr>
          <w:rFonts w:ascii="Times New Roman" w:hAnsi="Times New Roman" w:cs="Times New Roman"/>
          <w:sz w:val="24"/>
          <w:szCs w:val="24"/>
        </w:rPr>
        <w:t>n</w:t>
      </w:r>
      <w:r w:rsidR="009228B4">
        <w:rPr>
          <w:rFonts w:ascii="Times New Roman" w:hAnsi="Times New Roman" w:cs="Times New Roman"/>
          <w:sz w:val="24"/>
          <w:szCs w:val="24"/>
        </w:rPr>
        <w:t xml:space="preserve">a majetkový účet Upisovatele </w:t>
      </w:r>
      <w:r w:rsidR="009228B4" w:rsidRPr="009228B4">
        <w:rPr>
          <w:rFonts w:ascii="Times New Roman" w:hAnsi="Times New Roman" w:cs="Times New Roman"/>
          <w:sz w:val="24"/>
          <w:szCs w:val="24"/>
          <w:highlight w:val="yellow"/>
        </w:rPr>
        <w:t>…………………</w:t>
      </w:r>
      <w:r w:rsidR="009228B4" w:rsidRPr="009228B4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3CFACA04" w14:textId="58E84B32" w:rsidR="00237876" w:rsidRDefault="00237876" w:rsidP="00800FE2">
      <w:pPr>
        <w:pStyle w:val="Bezmezer"/>
        <w:numPr>
          <w:ilvl w:val="1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Společnost se zavazuje vydat </w:t>
      </w:r>
      <w:r w:rsidR="00070157">
        <w:rPr>
          <w:rFonts w:ascii="Times New Roman" w:hAnsi="Times New Roman" w:cs="Times New Roman"/>
          <w:sz w:val="24"/>
          <w:szCs w:val="24"/>
        </w:rPr>
        <w:t xml:space="preserve">a připsat </w:t>
      </w:r>
      <w:r>
        <w:rPr>
          <w:rFonts w:ascii="Times New Roman" w:hAnsi="Times New Roman" w:cs="Times New Roman"/>
          <w:sz w:val="24"/>
          <w:szCs w:val="24"/>
        </w:rPr>
        <w:t xml:space="preserve">veškeré upisované akcie </w:t>
      </w:r>
      <w:r w:rsidR="00070157">
        <w:rPr>
          <w:rFonts w:ascii="Times New Roman" w:hAnsi="Times New Roman" w:cs="Times New Roman"/>
          <w:sz w:val="24"/>
          <w:szCs w:val="24"/>
        </w:rPr>
        <w:t>na majetkový účet Upisovatele ve lhůtě 30</w:t>
      </w:r>
      <w:r w:rsidR="000D0EFB">
        <w:rPr>
          <w:rFonts w:ascii="Times New Roman" w:hAnsi="Times New Roman" w:cs="Times New Roman"/>
          <w:sz w:val="24"/>
          <w:szCs w:val="24"/>
        </w:rPr>
        <w:t xml:space="preserve"> </w:t>
      </w:r>
      <w:r w:rsidR="00070157">
        <w:rPr>
          <w:rFonts w:ascii="Times New Roman" w:hAnsi="Times New Roman" w:cs="Times New Roman"/>
          <w:sz w:val="24"/>
          <w:szCs w:val="24"/>
        </w:rPr>
        <w:t xml:space="preserve">dnů ode dne </w:t>
      </w:r>
      <w:r w:rsidR="00833A52" w:rsidRPr="003246B0">
        <w:rPr>
          <w:rFonts w:ascii="Times New Roman" w:hAnsi="Times New Roman" w:cs="Times New Roman"/>
          <w:sz w:val="24"/>
          <w:szCs w:val="24"/>
        </w:rPr>
        <w:t>spla</w:t>
      </w:r>
      <w:r w:rsidR="00833A52">
        <w:rPr>
          <w:rFonts w:ascii="Times New Roman" w:hAnsi="Times New Roman" w:cs="Times New Roman"/>
          <w:sz w:val="24"/>
          <w:szCs w:val="24"/>
        </w:rPr>
        <w:t xml:space="preserve">cení </w:t>
      </w:r>
      <w:r w:rsidR="00833A52" w:rsidRPr="003246B0">
        <w:rPr>
          <w:rFonts w:ascii="Times New Roman" w:hAnsi="Times New Roman" w:cs="Times New Roman"/>
          <w:sz w:val="24"/>
          <w:szCs w:val="24"/>
        </w:rPr>
        <w:t>emisní</w:t>
      </w:r>
      <w:r w:rsidR="00833A52">
        <w:rPr>
          <w:rFonts w:ascii="Times New Roman" w:hAnsi="Times New Roman" w:cs="Times New Roman"/>
          <w:sz w:val="24"/>
          <w:szCs w:val="24"/>
        </w:rPr>
        <w:t>ho</w:t>
      </w:r>
      <w:r w:rsidR="00833A52" w:rsidRPr="003246B0">
        <w:rPr>
          <w:rFonts w:ascii="Times New Roman" w:hAnsi="Times New Roman" w:cs="Times New Roman"/>
          <w:sz w:val="24"/>
          <w:szCs w:val="24"/>
        </w:rPr>
        <w:t xml:space="preserve"> kurs</w:t>
      </w:r>
      <w:r w:rsidR="00833A52">
        <w:rPr>
          <w:rFonts w:ascii="Times New Roman" w:hAnsi="Times New Roman" w:cs="Times New Roman"/>
          <w:sz w:val="24"/>
          <w:szCs w:val="24"/>
        </w:rPr>
        <w:t>u</w:t>
      </w:r>
      <w:r w:rsidR="00833A52" w:rsidRPr="003246B0">
        <w:rPr>
          <w:rFonts w:ascii="Times New Roman" w:hAnsi="Times New Roman" w:cs="Times New Roman"/>
          <w:sz w:val="24"/>
          <w:szCs w:val="24"/>
        </w:rPr>
        <w:t xml:space="preserve"> </w:t>
      </w:r>
      <w:r w:rsidR="00833A52">
        <w:rPr>
          <w:rFonts w:ascii="Times New Roman" w:hAnsi="Times New Roman" w:cs="Times New Roman"/>
          <w:sz w:val="24"/>
          <w:szCs w:val="24"/>
        </w:rPr>
        <w:t>veškerých upisovaných akcií</w:t>
      </w:r>
      <w:r w:rsidR="00C50EDB">
        <w:rPr>
          <w:rFonts w:ascii="Times New Roman" w:hAnsi="Times New Roman" w:cs="Times New Roman"/>
          <w:sz w:val="24"/>
          <w:szCs w:val="24"/>
        </w:rPr>
        <w:t xml:space="preserve"> Upisovatelem. </w:t>
      </w:r>
    </w:p>
    <w:p w14:paraId="5538DB7F" w14:textId="01498B34" w:rsidR="00C50EDB" w:rsidRDefault="00C50EDB" w:rsidP="00C50EDB">
      <w:pPr>
        <w:pStyle w:val="Bezmezer"/>
        <w:ind w:left="-6"/>
        <w:jc w:val="both"/>
        <w:rPr>
          <w:rFonts w:ascii="Times New Roman" w:hAnsi="Times New Roman" w:cs="Times New Roman"/>
          <w:sz w:val="24"/>
          <w:szCs w:val="24"/>
        </w:rPr>
      </w:pPr>
    </w:p>
    <w:p w14:paraId="7D6E0B3A" w14:textId="01B198E6" w:rsidR="00C50EDB" w:rsidRPr="00411C98" w:rsidRDefault="00C50EDB" w:rsidP="00C50EDB">
      <w:pPr>
        <w:pStyle w:val="Bezmezer"/>
        <w:ind w:left="-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437311" w14:textId="68C73844" w:rsidR="00C50EDB" w:rsidRPr="00411C98" w:rsidRDefault="00286656" w:rsidP="00286656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1C98">
        <w:rPr>
          <w:rFonts w:ascii="Times New Roman" w:hAnsi="Times New Roman" w:cs="Times New Roman"/>
          <w:b/>
          <w:bCs/>
          <w:sz w:val="24"/>
          <w:szCs w:val="24"/>
        </w:rPr>
        <w:t xml:space="preserve">Závěrečná ujednání </w:t>
      </w:r>
    </w:p>
    <w:p w14:paraId="3DC671E7" w14:textId="2B3352AB" w:rsidR="00286656" w:rsidRDefault="00286656" w:rsidP="00286656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AF731AD" w14:textId="02863DF6" w:rsidR="00B008DA" w:rsidRPr="00AC7EB1" w:rsidRDefault="00A21DDD" w:rsidP="00B008DA">
      <w:pPr>
        <w:pStyle w:val="Bezmezer"/>
        <w:numPr>
          <w:ilvl w:val="1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S</w:t>
      </w:r>
      <w:r w:rsidR="00B008DA" w:rsidRPr="00B008DA">
        <w:rPr>
          <w:rFonts w:ascii="Times New Roman" w:hAnsi="Times New Roman" w:cs="Times New Roman"/>
          <w:sz w:val="24"/>
        </w:rPr>
        <w:t>mlouva je uzavřena dnem podpisu ob</w:t>
      </w:r>
      <w:r w:rsidR="00AC7EB1">
        <w:rPr>
          <w:rFonts w:ascii="Times New Roman" w:hAnsi="Times New Roman" w:cs="Times New Roman"/>
          <w:sz w:val="24"/>
        </w:rPr>
        <w:t xml:space="preserve">ěma </w:t>
      </w:r>
      <w:r w:rsidR="00B008DA" w:rsidRPr="00B008DA">
        <w:rPr>
          <w:rFonts w:ascii="Times New Roman" w:hAnsi="Times New Roman" w:cs="Times New Roman"/>
          <w:sz w:val="24"/>
        </w:rPr>
        <w:t>smluvní</w:t>
      </w:r>
      <w:r w:rsidR="00AC7EB1">
        <w:rPr>
          <w:rFonts w:ascii="Times New Roman" w:hAnsi="Times New Roman" w:cs="Times New Roman"/>
          <w:sz w:val="24"/>
        </w:rPr>
        <w:t xml:space="preserve">mi </w:t>
      </w:r>
      <w:r w:rsidR="00B008DA" w:rsidRPr="00B008DA">
        <w:rPr>
          <w:rFonts w:ascii="Times New Roman" w:hAnsi="Times New Roman" w:cs="Times New Roman"/>
          <w:sz w:val="24"/>
        </w:rPr>
        <w:t>stran</w:t>
      </w:r>
      <w:r w:rsidR="00AC7EB1">
        <w:rPr>
          <w:rFonts w:ascii="Times New Roman" w:hAnsi="Times New Roman" w:cs="Times New Roman"/>
          <w:sz w:val="24"/>
        </w:rPr>
        <w:t xml:space="preserve">ami. </w:t>
      </w:r>
    </w:p>
    <w:p w14:paraId="6C79792B" w14:textId="490AF38C" w:rsidR="00A21DDD" w:rsidRPr="00A21DDD" w:rsidRDefault="00A21DDD" w:rsidP="00A21DDD">
      <w:pPr>
        <w:pStyle w:val="Bezmezer"/>
        <w:numPr>
          <w:ilvl w:val="1"/>
          <w:numId w:val="3"/>
        </w:numPr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Smlouva</w:t>
      </w:r>
      <w:r w:rsidRPr="00A21DDD">
        <w:rPr>
          <w:rFonts w:ascii="Times New Roman" w:hAnsi="Times New Roman" w:cs="Times New Roman"/>
          <w:sz w:val="24"/>
        </w:rPr>
        <w:t xml:space="preserve"> bude uveřejněn</w:t>
      </w:r>
      <w:r w:rsidR="00411C98">
        <w:rPr>
          <w:rFonts w:ascii="Times New Roman" w:hAnsi="Times New Roman" w:cs="Times New Roman"/>
          <w:sz w:val="24"/>
        </w:rPr>
        <w:t>a</w:t>
      </w:r>
      <w:r w:rsidRPr="00A21DDD">
        <w:rPr>
          <w:rFonts w:ascii="Times New Roman" w:hAnsi="Times New Roman" w:cs="Times New Roman"/>
          <w:sz w:val="24"/>
        </w:rPr>
        <w:t xml:space="preserve"> v registru smluv, a to v soulad</w:t>
      </w:r>
      <w:r w:rsidR="00894B9E">
        <w:rPr>
          <w:rFonts w:ascii="Times New Roman" w:hAnsi="Times New Roman" w:cs="Times New Roman"/>
          <w:sz w:val="24"/>
        </w:rPr>
        <w:t>u se zákonem č. 340/2015 Sb., o </w:t>
      </w:r>
      <w:r w:rsidRPr="00A21DDD">
        <w:rPr>
          <w:rFonts w:ascii="Times New Roman" w:hAnsi="Times New Roman" w:cs="Times New Roman"/>
          <w:sz w:val="24"/>
        </w:rPr>
        <w:t>registru smluv, v platném znění (dále též jako „zákon o registru smluv“)</w:t>
      </w:r>
      <w:r w:rsidR="00411C98">
        <w:rPr>
          <w:rFonts w:ascii="Times New Roman" w:hAnsi="Times New Roman" w:cs="Times New Roman"/>
          <w:sz w:val="24"/>
        </w:rPr>
        <w:t xml:space="preserve"> a</w:t>
      </w:r>
      <w:r w:rsidRPr="00A21DDD">
        <w:rPr>
          <w:rFonts w:ascii="Times New Roman" w:hAnsi="Times New Roman" w:cs="Times New Roman"/>
          <w:sz w:val="24"/>
        </w:rPr>
        <w:t xml:space="preserve"> </w:t>
      </w:r>
      <w:r w:rsidR="00411C98">
        <w:rPr>
          <w:rFonts w:ascii="Times New Roman" w:hAnsi="Times New Roman" w:cs="Times New Roman"/>
          <w:sz w:val="24"/>
        </w:rPr>
        <w:t>s</w:t>
      </w:r>
      <w:r w:rsidRPr="00A21DDD">
        <w:rPr>
          <w:rFonts w:ascii="Times New Roman" w:hAnsi="Times New Roman" w:cs="Times New Roman"/>
          <w:sz w:val="24"/>
        </w:rPr>
        <w:t>mluvní strany s</w:t>
      </w:r>
      <w:r w:rsidR="00411C98">
        <w:rPr>
          <w:rFonts w:ascii="Times New Roman" w:hAnsi="Times New Roman" w:cs="Times New Roman"/>
          <w:sz w:val="24"/>
        </w:rPr>
        <w:t> </w:t>
      </w:r>
      <w:r w:rsidRPr="00A21DDD">
        <w:rPr>
          <w:rFonts w:ascii="Times New Roman" w:hAnsi="Times New Roman" w:cs="Times New Roman"/>
          <w:sz w:val="24"/>
        </w:rPr>
        <w:t>uveřejněním</w:t>
      </w:r>
      <w:r w:rsidR="00411C98">
        <w:rPr>
          <w:rFonts w:ascii="Times New Roman" w:hAnsi="Times New Roman" w:cs="Times New Roman"/>
          <w:sz w:val="24"/>
        </w:rPr>
        <w:t xml:space="preserve"> této smlouvy v registru smluv souhlasí</w:t>
      </w:r>
      <w:r w:rsidRPr="00A21DDD">
        <w:rPr>
          <w:rFonts w:ascii="Times New Roman" w:hAnsi="Times New Roman" w:cs="Times New Roman"/>
          <w:sz w:val="24"/>
        </w:rPr>
        <w:t xml:space="preserve">. Uveřejnění </w:t>
      </w:r>
      <w:r w:rsidR="00411C98">
        <w:rPr>
          <w:rFonts w:ascii="Times New Roman" w:hAnsi="Times New Roman" w:cs="Times New Roman"/>
          <w:sz w:val="24"/>
        </w:rPr>
        <w:t xml:space="preserve">této smlouvy v registru smluv </w:t>
      </w:r>
      <w:r w:rsidRPr="00A21DDD">
        <w:rPr>
          <w:rFonts w:ascii="Times New Roman" w:hAnsi="Times New Roman" w:cs="Times New Roman"/>
          <w:sz w:val="24"/>
        </w:rPr>
        <w:t xml:space="preserve">zajistí </w:t>
      </w:r>
      <w:r w:rsidR="00411C98">
        <w:rPr>
          <w:rFonts w:ascii="Times New Roman" w:hAnsi="Times New Roman" w:cs="Times New Roman"/>
          <w:sz w:val="24"/>
        </w:rPr>
        <w:t xml:space="preserve">Upisovatel. </w:t>
      </w:r>
    </w:p>
    <w:p w14:paraId="7A0756EB" w14:textId="77777777" w:rsidR="000933E6" w:rsidRDefault="000933E6" w:rsidP="000933E6">
      <w:pPr>
        <w:pStyle w:val="Bezmezer"/>
        <w:rPr>
          <w:rFonts w:ascii="Times New Roman" w:hAnsi="Times New Roman" w:cs="Times New Roman"/>
          <w:sz w:val="24"/>
        </w:rPr>
      </w:pPr>
    </w:p>
    <w:p w14:paraId="0656AE12" w14:textId="77777777" w:rsidR="000933E6" w:rsidRDefault="000933E6" w:rsidP="000933E6">
      <w:pPr>
        <w:pStyle w:val="Bezmezer"/>
        <w:rPr>
          <w:rFonts w:ascii="Times New Roman" w:hAnsi="Times New Roman" w:cs="Times New Roman"/>
          <w:sz w:val="24"/>
        </w:rPr>
      </w:pPr>
    </w:p>
    <w:p w14:paraId="166B2773" w14:textId="46609100" w:rsidR="00C06396" w:rsidRDefault="009605AF" w:rsidP="000933E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Jihlavě, dne 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933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 Jihlavě, dne __________</w:t>
      </w:r>
    </w:p>
    <w:p w14:paraId="6A871CF7" w14:textId="5C6F2E95" w:rsidR="009605AF" w:rsidRDefault="009605AF" w:rsidP="00C0639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05AF7D3" w14:textId="2CE2307F" w:rsidR="009605AF" w:rsidRDefault="009605AF" w:rsidP="00C0639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C6B3F9D" w14:textId="3974752D" w:rsidR="009605AF" w:rsidRDefault="009605AF" w:rsidP="00C0639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3C02507" w14:textId="315B164F" w:rsidR="009605AF" w:rsidRDefault="009605AF" w:rsidP="009605A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14:paraId="3BD2F4A7" w14:textId="77777777" w:rsidR="009605AF" w:rsidRPr="00C06396" w:rsidRDefault="009605AF" w:rsidP="009605AF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C06396">
        <w:rPr>
          <w:rFonts w:ascii="Times New Roman" w:hAnsi="Times New Roman" w:cs="Times New Roman"/>
          <w:b/>
          <w:bCs/>
          <w:sz w:val="24"/>
          <w:szCs w:val="24"/>
        </w:rPr>
        <w:t>Dopravní podnik města Jihlavy, a.s.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06396">
        <w:rPr>
          <w:rFonts w:ascii="Times New Roman" w:hAnsi="Times New Roman" w:cs="Times New Roman"/>
          <w:b/>
          <w:bCs/>
          <w:sz w:val="24"/>
          <w:szCs w:val="24"/>
        </w:rPr>
        <w:t>Statutární město Jihlava</w:t>
      </w:r>
    </w:p>
    <w:p w14:paraId="4D14BEA1" w14:textId="5E82BE7C" w:rsidR="009605AF" w:rsidRDefault="00634AE0" w:rsidP="009605A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634AE0">
        <w:rPr>
          <w:rFonts w:ascii="Times New Roman" w:hAnsi="Times New Roman" w:cs="Times New Roman"/>
          <w:sz w:val="24"/>
          <w:szCs w:val="24"/>
        </w:rPr>
        <w:t xml:space="preserve">astoupen </w:t>
      </w:r>
      <w:r>
        <w:rPr>
          <w:rFonts w:ascii="Times New Roman" w:hAnsi="Times New Roman" w:cs="Times New Roman"/>
          <w:sz w:val="24"/>
          <w:szCs w:val="24"/>
        </w:rPr>
        <w:t>předsedou představ</w:t>
      </w:r>
      <w:r w:rsidR="00894B9E">
        <w:rPr>
          <w:rFonts w:ascii="Times New Roman" w:hAnsi="Times New Roman" w:cs="Times New Roman"/>
          <w:sz w:val="24"/>
          <w:szCs w:val="24"/>
        </w:rPr>
        <w:t xml:space="preserve">enstva </w:t>
      </w:r>
      <w:r w:rsidR="00894B9E">
        <w:rPr>
          <w:rFonts w:ascii="Times New Roman" w:hAnsi="Times New Roman" w:cs="Times New Roman"/>
          <w:sz w:val="24"/>
          <w:szCs w:val="24"/>
        </w:rPr>
        <w:tab/>
      </w:r>
      <w:r w:rsidR="00894B9E">
        <w:rPr>
          <w:rFonts w:ascii="Times New Roman" w:hAnsi="Times New Roman" w:cs="Times New Roman"/>
          <w:sz w:val="24"/>
          <w:szCs w:val="24"/>
        </w:rPr>
        <w:tab/>
      </w:r>
      <w:r w:rsidR="00894B9E">
        <w:rPr>
          <w:rFonts w:ascii="Times New Roman" w:hAnsi="Times New Roman" w:cs="Times New Roman"/>
          <w:sz w:val="24"/>
          <w:szCs w:val="24"/>
        </w:rPr>
        <w:tab/>
        <w:t>zastoupeno primátorem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B7274E" w14:textId="6DCEDA42" w:rsidR="00EB0C31" w:rsidRPr="00634AE0" w:rsidRDefault="00EB0C31" w:rsidP="009605A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</w:t>
      </w:r>
      <w:r w:rsidR="003B7F75">
        <w:rPr>
          <w:rFonts w:ascii="Times New Roman" w:hAnsi="Times New Roman" w:cs="Times New Roman"/>
          <w:sz w:val="24"/>
          <w:szCs w:val="24"/>
        </w:rPr>
        <w:t>Radimem Rovnerem</w:t>
      </w:r>
      <w:r w:rsidR="003B7F75">
        <w:rPr>
          <w:rFonts w:ascii="Times New Roman" w:hAnsi="Times New Roman" w:cs="Times New Roman"/>
          <w:sz w:val="24"/>
          <w:szCs w:val="24"/>
        </w:rPr>
        <w:tab/>
      </w:r>
      <w:r w:rsidR="003B7F75">
        <w:rPr>
          <w:rFonts w:ascii="Times New Roman" w:hAnsi="Times New Roman" w:cs="Times New Roman"/>
          <w:sz w:val="24"/>
          <w:szCs w:val="24"/>
        </w:rPr>
        <w:tab/>
      </w:r>
      <w:r w:rsidR="003B7F75">
        <w:rPr>
          <w:rFonts w:ascii="Times New Roman" w:hAnsi="Times New Roman" w:cs="Times New Roman"/>
          <w:sz w:val="24"/>
          <w:szCs w:val="24"/>
        </w:rPr>
        <w:tab/>
      </w:r>
      <w:r w:rsidR="003B7F75">
        <w:rPr>
          <w:rFonts w:ascii="Times New Roman" w:hAnsi="Times New Roman" w:cs="Times New Roman"/>
          <w:sz w:val="24"/>
          <w:szCs w:val="24"/>
        </w:rPr>
        <w:tab/>
      </w:r>
      <w:r w:rsidR="003B7F75">
        <w:rPr>
          <w:rFonts w:ascii="Times New Roman" w:hAnsi="Times New Roman" w:cs="Times New Roman"/>
          <w:sz w:val="24"/>
          <w:szCs w:val="24"/>
        </w:rPr>
        <w:tab/>
      </w:r>
      <w:r w:rsidR="00894B9E">
        <w:rPr>
          <w:rFonts w:ascii="Times New Roman" w:hAnsi="Times New Roman" w:cs="Times New Roman"/>
          <w:sz w:val="24"/>
          <w:szCs w:val="24"/>
        </w:rPr>
        <w:t>Mgr. Petrem Ryškou</w:t>
      </w:r>
    </w:p>
    <w:p w14:paraId="2A796CC7" w14:textId="77777777" w:rsidR="009605AF" w:rsidRPr="00C06396" w:rsidRDefault="009605AF" w:rsidP="009605AF">
      <w:pPr>
        <w:pStyle w:val="Bezmezer"/>
        <w:ind w:firstLine="426"/>
        <w:rPr>
          <w:rFonts w:ascii="Times New Roman" w:hAnsi="Times New Roman" w:cs="Times New Roman"/>
          <w:sz w:val="24"/>
          <w:szCs w:val="24"/>
        </w:rPr>
      </w:pPr>
    </w:p>
    <w:sectPr w:rsidR="009605AF" w:rsidRPr="00C06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648F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0207F0"/>
    <w:multiLevelType w:val="hybridMultilevel"/>
    <w:tmpl w:val="7D3E2014"/>
    <w:lvl w:ilvl="0" w:tplc="9DE602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52847"/>
    <w:multiLevelType w:val="hybridMultilevel"/>
    <w:tmpl w:val="FC888522"/>
    <w:lvl w:ilvl="0" w:tplc="9DE602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F1ABD"/>
    <w:multiLevelType w:val="hybridMultilevel"/>
    <w:tmpl w:val="F306C9DC"/>
    <w:lvl w:ilvl="0" w:tplc="B0646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D0220"/>
    <w:multiLevelType w:val="hybridMultilevel"/>
    <w:tmpl w:val="E90C20CC"/>
    <w:lvl w:ilvl="0" w:tplc="9520523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  <w:sz w:val="20"/>
      </w:rPr>
    </w:lvl>
    <w:lvl w:ilvl="1" w:tplc="BAE2EEB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D70A2E"/>
    <w:multiLevelType w:val="hybridMultilevel"/>
    <w:tmpl w:val="EE9C7576"/>
    <w:lvl w:ilvl="0" w:tplc="54AA5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396"/>
    <w:rsid w:val="00015973"/>
    <w:rsid w:val="00040FE1"/>
    <w:rsid w:val="00070157"/>
    <w:rsid w:val="000933E6"/>
    <w:rsid w:val="000A1CC7"/>
    <w:rsid w:val="000A35DB"/>
    <w:rsid w:val="000B37B0"/>
    <w:rsid w:val="000D0EFB"/>
    <w:rsid w:val="000E15F9"/>
    <w:rsid w:val="000F3F4E"/>
    <w:rsid w:val="001474BD"/>
    <w:rsid w:val="001D7517"/>
    <w:rsid w:val="00237876"/>
    <w:rsid w:val="00286656"/>
    <w:rsid w:val="002B307E"/>
    <w:rsid w:val="00304FDB"/>
    <w:rsid w:val="003123CC"/>
    <w:rsid w:val="003246B0"/>
    <w:rsid w:val="003765C7"/>
    <w:rsid w:val="003B7F75"/>
    <w:rsid w:val="003C1692"/>
    <w:rsid w:val="003D0045"/>
    <w:rsid w:val="00411C98"/>
    <w:rsid w:val="0046599E"/>
    <w:rsid w:val="00497C95"/>
    <w:rsid w:val="004B62BB"/>
    <w:rsid w:val="00541111"/>
    <w:rsid w:val="0059740A"/>
    <w:rsid w:val="005F7A28"/>
    <w:rsid w:val="00601169"/>
    <w:rsid w:val="00605A81"/>
    <w:rsid w:val="00634AE0"/>
    <w:rsid w:val="00636699"/>
    <w:rsid w:val="007B2DB2"/>
    <w:rsid w:val="007B3E3E"/>
    <w:rsid w:val="007C6C91"/>
    <w:rsid w:val="00800FE2"/>
    <w:rsid w:val="0080365E"/>
    <w:rsid w:val="00833A52"/>
    <w:rsid w:val="00894B9E"/>
    <w:rsid w:val="00895A82"/>
    <w:rsid w:val="009228B4"/>
    <w:rsid w:val="00927A25"/>
    <w:rsid w:val="009605AF"/>
    <w:rsid w:val="00986363"/>
    <w:rsid w:val="00997E71"/>
    <w:rsid w:val="009D0478"/>
    <w:rsid w:val="009E1F06"/>
    <w:rsid w:val="009E70AC"/>
    <w:rsid w:val="00A0710B"/>
    <w:rsid w:val="00A21DDD"/>
    <w:rsid w:val="00AB1BC1"/>
    <w:rsid w:val="00AC7EB1"/>
    <w:rsid w:val="00AE6A1B"/>
    <w:rsid w:val="00B008DA"/>
    <w:rsid w:val="00B4332E"/>
    <w:rsid w:val="00B45E57"/>
    <w:rsid w:val="00B528B6"/>
    <w:rsid w:val="00B87F0C"/>
    <w:rsid w:val="00BC4B89"/>
    <w:rsid w:val="00BD4D7E"/>
    <w:rsid w:val="00BE0CC1"/>
    <w:rsid w:val="00BF67B4"/>
    <w:rsid w:val="00C06396"/>
    <w:rsid w:val="00C50EDB"/>
    <w:rsid w:val="00C55701"/>
    <w:rsid w:val="00D5485F"/>
    <w:rsid w:val="00DA5A7F"/>
    <w:rsid w:val="00DF6B18"/>
    <w:rsid w:val="00E7174B"/>
    <w:rsid w:val="00EB0C31"/>
    <w:rsid w:val="00F03407"/>
    <w:rsid w:val="00F16200"/>
    <w:rsid w:val="00F43763"/>
    <w:rsid w:val="00F7720F"/>
    <w:rsid w:val="00F96E69"/>
    <w:rsid w:val="00F977CB"/>
    <w:rsid w:val="00FD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6E85F"/>
  <w15:chartTrackingRefBased/>
  <w15:docId w15:val="{645FBB81-970C-4A9D-A376-DE32477BA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0639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0639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45E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5E5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5E5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5E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5E5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5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5E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C9A67-0FA4-4806-8074-7467F8585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387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Ševčík</dc:creator>
  <cp:keywords/>
  <dc:description/>
  <cp:lastModifiedBy>KRATOCHVÍLOVÁ Dana Ing.</cp:lastModifiedBy>
  <cp:revision>4</cp:revision>
  <dcterms:created xsi:type="dcterms:W3CDTF">2025-05-14T09:52:00Z</dcterms:created>
  <dcterms:modified xsi:type="dcterms:W3CDTF">2025-05-29T06:46:00Z</dcterms:modified>
</cp:coreProperties>
</file>