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4F891" w14:textId="77777777" w:rsidR="00616763" w:rsidRPr="009A6349" w:rsidRDefault="00616763" w:rsidP="00616763">
      <w:pPr>
        <w:pStyle w:val="StylArial11bTunzarovnnnasted"/>
        <w:widowControl w:val="0"/>
        <w:spacing w:before="60" w:after="60"/>
        <w:outlineLvl w:val="9"/>
        <w:rPr>
          <w:rFonts w:cs="Arial"/>
          <w:sz w:val="28"/>
          <w:szCs w:val="28"/>
        </w:rPr>
      </w:pPr>
      <w:r w:rsidRPr="009A6349">
        <w:rPr>
          <w:rFonts w:cs="Arial"/>
          <w:sz w:val="28"/>
          <w:szCs w:val="28"/>
        </w:rPr>
        <w:t>STANOVY</w:t>
      </w:r>
    </w:p>
    <w:p w14:paraId="0000CA31" w14:textId="77777777" w:rsidR="00616763" w:rsidRPr="009A6349" w:rsidRDefault="00616763" w:rsidP="00616763">
      <w:pPr>
        <w:pStyle w:val="StylArial11bTunzarovnnnasted"/>
        <w:widowControl w:val="0"/>
        <w:spacing w:before="60" w:after="60"/>
        <w:rPr>
          <w:rFonts w:cs="Arial"/>
          <w:szCs w:val="22"/>
        </w:rPr>
      </w:pPr>
      <w:r w:rsidRPr="009A6349">
        <w:rPr>
          <w:rFonts w:cs="Arial"/>
          <w:szCs w:val="22"/>
        </w:rPr>
        <w:t>akciové společnosti</w:t>
      </w:r>
    </w:p>
    <w:p w14:paraId="3959626A" w14:textId="77777777" w:rsidR="00616763" w:rsidRPr="009A6349" w:rsidRDefault="00616763" w:rsidP="00616763">
      <w:pPr>
        <w:pStyle w:val="StylArial11bTunzarovnnnasted"/>
        <w:widowControl w:val="0"/>
        <w:spacing w:before="60" w:after="60"/>
        <w:rPr>
          <w:rFonts w:cs="Arial"/>
          <w:szCs w:val="22"/>
        </w:rPr>
      </w:pPr>
      <w:r w:rsidRPr="009A6349">
        <w:rPr>
          <w:rFonts w:cs="Arial"/>
          <w:szCs w:val="22"/>
        </w:rPr>
        <w:t>Dopravní podnik města Jihlavy, a.s.</w:t>
      </w:r>
    </w:p>
    <w:p w14:paraId="35214138" w14:textId="77777777" w:rsidR="00616763" w:rsidRPr="009A6349" w:rsidRDefault="00616763" w:rsidP="00616763">
      <w:pPr>
        <w:pStyle w:val="StylArial11bTunzarovnnnasted"/>
        <w:widowControl w:val="0"/>
        <w:spacing w:before="60" w:after="60"/>
        <w:rPr>
          <w:rFonts w:cs="Arial"/>
          <w:b w:val="0"/>
          <w:szCs w:val="22"/>
        </w:rPr>
      </w:pPr>
      <w:r w:rsidRPr="009A6349">
        <w:rPr>
          <w:rFonts w:cs="Arial"/>
          <w:b w:val="0"/>
          <w:szCs w:val="22"/>
        </w:rPr>
        <w:t>(„</w:t>
      </w:r>
      <w:r w:rsidRPr="009A6349">
        <w:rPr>
          <w:rFonts w:cs="Arial"/>
          <w:szCs w:val="22"/>
        </w:rPr>
        <w:t>Společnost</w:t>
      </w:r>
      <w:r w:rsidRPr="009A6349">
        <w:rPr>
          <w:rFonts w:cs="Arial"/>
          <w:b w:val="0"/>
          <w:szCs w:val="22"/>
        </w:rPr>
        <w:t>”)</w:t>
      </w:r>
    </w:p>
    <w:p w14:paraId="57CFD842" w14:textId="77777777" w:rsidR="00616763" w:rsidRPr="009A6349" w:rsidRDefault="00616763" w:rsidP="00616763">
      <w:pPr>
        <w:pStyle w:val="StylArial11bTunzarovnnnasted"/>
        <w:widowControl w:val="0"/>
        <w:spacing w:before="60" w:after="60"/>
        <w:jc w:val="both"/>
        <w:rPr>
          <w:rFonts w:cs="Arial"/>
          <w:b w:val="0"/>
          <w:szCs w:val="22"/>
          <w:u w:val="single"/>
        </w:rPr>
      </w:pPr>
    </w:p>
    <w:p w14:paraId="5BA850CA" w14:textId="77777777" w:rsidR="00616763" w:rsidRPr="009A6349" w:rsidRDefault="00616763" w:rsidP="00616763">
      <w:pPr>
        <w:pStyle w:val="Nadpis1"/>
        <w:keepNext w:val="0"/>
        <w:widowControl w:val="0"/>
        <w:numPr>
          <w:ilvl w:val="0"/>
          <w:numId w:val="0"/>
        </w:numPr>
        <w:tabs>
          <w:tab w:val="clear" w:pos="284"/>
          <w:tab w:val="left" w:leader="hyphen" w:pos="-4820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6330360A" w14:textId="77777777" w:rsidR="00616763" w:rsidRPr="009A6349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obchodní Firma a sídlo Společnosti</w:t>
      </w:r>
    </w:p>
    <w:p w14:paraId="4B96039C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Obchodní firma Společnosti zní:</w:t>
      </w:r>
      <w:r w:rsidRPr="009A6349">
        <w:rPr>
          <w:rFonts w:ascii="Arial" w:hAnsi="Arial" w:cs="Arial"/>
          <w:color w:val="FF6600"/>
          <w:sz w:val="22"/>
          <w:szCs w:val="22"/>
        </w:rPr>
        <w:t xml:space="preserve"> </w:t>
      </w:r>
      <w:r w:rsidRPr="009A6349">
        <w:rPr>
          <w:rFonts w:ascii="Arial" w:hAnsi="Arial" w:cs="Arial"/>
          <w:caps w:val="0"/>
          <w:sz w:val="22"/>
          <w:szCs w:val="22"/>
        </w:rPr>
        <w:t>Dopravní podnik města Jihlavy, a.s.</w:t>
      </w:r>
    </w:p>
    <w:p w14:paraId="551559AD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spacing w:after="0"/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Sídlo Společnosti je v obci: </w:t>
      </w:r>
      <w:r w:rsidRPr="009A6349">
        <w:rPr>
          <w:rFonts w:ascii="Arial" w:hAnsi="Arial" w:cs="Arial"/>
          <w:caps w:val="0"/>
          <w:sz w:val="22"/>
          <w:szCs w:val="22"/>
        </w:rPr>
        <w:t>Jihlava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>.</w:t>
      </w:r>
    </w:p>
    <w:p w14:paraId="2F1E322B" w14:textId="77777777" w:rsidR="00616763" w:rsidRPr="009A6349" w:rsidRDefault="00616763" w:rsidP="00616763">
      <w:pPr>
        <w:widowControl w:val="0"/>
        <w:tabs>
          <w:tab w:val="left" w:leader="hyphen" w:pos="284"/>
          <w:tab w:val="left" w:leader="hyphen" w:pos="9639"/>
        </w:tabs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347759D0" w14:textId="77777777" w:rsidR="00616763" w:rsidRPr="009A6349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doba trvání společnosti</w:t>
      </w:r>
    </w:p>
    <w:p w14:paraId="61BD5142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spacing w:after="0"/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Společnost byla založena na dobu neurčitou.</w:t>
      </w:r>
    </w:p>
    <w:p w14:paraId="36E342DE" w14:textId="77777777" w:rsidR="00616763" w:rsidRPr="009A6349" w:rsidRDefault="00616763" w:rsidP="00616763">
      <w:pPr>
        <w:widowControl w:val="0"/>
        <w:tabs>
          <w:tab w:val="left" w:leader="hyphen" w:pos="284"/>
          <w:tab w:val="left" w:leader="hyphen" w:pos="9639"/>
        </w:tabs>
        <w:spacing w:before="60" w:after="60"/>
        <w:jc w:val="both"/>
        <w:rPr>
          <w:rFonts w:ascii="Arial" w:hAnsi="Arial" w:cs="Arial"/>
        </w:rPr>
      </w:pPr>
    </w:p>
    <w:p w14:paraId="47891C15" w14:textId="77777777" w:rsidR="00616763" w:rsidRPr="009A6349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Předmět podnikání Společnosti</w:t>
      </w:r>
    </w:p>
    <w:p w14:paraId="72073EDF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Předmětem podnikání Společnosti je:</w:t>
      </w:r>
    </w:p>
    <w:p w14:paraId="1B03EAC6" w14:textId="77777777" w:rsidR="00616763" w:rsidRPr="009B7559" w:rsidRDefault="00616763" w:rsidP="00616763">
      <w:pPr>
        <w:widowControl w:val="0"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B7559">
        <w:rPr>
          <w:rFonts w:ascii="Arial" w:hAnsi="Arial" w:cs="Arial"/>
          <w:sz w:val="22"/>
          <w:szCs w:val="22"/>
        </w:rPr>
        <w:t>provozování trolejbusové dráhy,</w:t>
      </w:r>
    </w:p>
    <w:p w14:paraId="005267DA" w14:textId="77777777" w:rsidR="00616763" w:rsidRPr="009B7559" w:rsidRDefault="00616763" w:rsidP="00616763">
      <w:pPr>
        <w:widowControl w:val="0"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B7559">
        <w:rPr>
          <w:rFonts w:ascii="Arial" w:hAnsi="Arial" w:cs="Arial"/>
          <w:sz w:val="22"/>
          <w:szCs w:val="22"/>
        </w:rPr>
        <w:t xml:space="preserve">provozování </w:t>
      </w:r>
      <w:r w:rsidR="000369A5" w:rsidRPr="009B7559">
        <w:rPr>
          <w:rFonts w:ascii="Arial" w:hAnsi="Arial" w:cs="Arial"/>
          <w:sz w:val="22"/>
          <w:szCs w:val="22"/>
        </w:rPr>
        <w:t>veřejné drážní dopravy na dráze trolejbusové,</w:t>
      </w:r>
    </w:p>
    <w:p w14:paraId="7466D954" w14:textId="77777777" w:rsidR="00616763" w:rsidRPr="009B7559" w:rsidRDefault="00616763" w:rsidP="00616763">
      <w:pPr>
        <w:widowControl w:val="0"/>
        <w:numPr>
          <w:ilvl w:val="0"/>
          <w:numId w:val="8"/>
        </w:numPr>
        <w:spacing w:before="60" w:after="60"/>
        <w:jc w:val="both"/>
        <w:rPr>
          <w:rFonts w:ascii="Arial" w:hAnsi="Arial" w:cs="Arial"/>
          <w:color w:val="FF0000"/>
          <w:sz w:val="22"/>
          <w:szCs w:val="22"/>
        </w:rPr>
      </w:pPr>
      <w:r w:rsidRPr="009B7559">
        <w:rPr>
          <w:rFonts w:ascii="Arial" w:hAnsi="Arial" w:cs="Arial"/>
          <w:color w:val="FF0000"/>
          <w:sz w:val="22"/>
          <w:szCs w:val="22"/>
        </w:rPr>
        <w:t>výkon stanice technické kontroly pro autobusy a nákladní automobily,</w:t>
      </w:r>
    </w:p>
    <w:p w14:paraId="28AC6221" w14:textId="77777777" w:rsidR="00616763" w:rsidRPr="009B7559" w:rsidRDefault="00616763" w:rsidP="00616763">
      <w:pPr>
        <w:widowControl w:val="0"/>
        <w:numPr>
          <w:ilvl w:val="0"/>
          <w:numId w:val="8"/>
        </w:numPr>
        <w:spacing w:before="60" w:after="60"/>
        <w:jc w:val="both"/>
        <w:rPr>
          <w:rFonts w:ascii="Arial" w:hAnsi="Arial" w:cs="Arial"/>
          <w:color w:val="FF0000"/>
          <w:sz w:val="22"/>
          <w:szCs w:val="22"/>
        </w:rPr>
      </w:pPr>
      <w:r w:rsidRPr="009B7559">
        <w:rPr>
          <w:rFonts w:ascii="Arial" w:hAnsi="Arial" w:cs="Arial"/>
          <w:color w:val="FF0000"/>
          <w:sz w:val="22"/>
          <w:szCs w:val="22"/>
        </w:rPr>
        <w:t>provozování stanic měření emisí pro vozidla poháněná vznětovými motory,</w:t>
      </w:r>
    </w:p>
    <w:p w14:paraId="783D6287" w14:textId="77777777" w:rsidR="00616763" w:rsidRPr="009B7559" w:rsidRDefault="00616763" w:rsidP="00616763">
      <w:pPr>
        <w:widowControl w:val="0"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B7559">
        <w:rPr>
          <w:rFonts w:ascii="Arial" w:hAnsi="Arial" w:cs="Arial"/>
          <w:sz w:val="22"/>
          <w:szCs w:val="22"/>
        </w:rPr>
        <w:t>silniční motorová doprava</w:t>
      </w:r>
    </w:p>
    <w:p w14:paraId="65F9CD60" w14:textId="38DB35FE" w:rsidR="00616763" w:rsidRPr="009B7559" w:rsidRDefault="00616763" w:rsidP="00616763">
      <w:pPr>
        <w:widowControl w:val="0"/>
        <w:numPr>
          <w:ilvl w:val="1"/>
          <w:numId w:val="10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B7559">
        <w:rPr>
          <w:rFonts w:ascii="Arial" w:hAnsi="Arial" w:cs="Arial"/>
          <w:sz w:val="22"/>
          <w:szCs w:val="22"/>
        </w:rPr>
        <w:t>osobní provozovaná vozidly určenými pro přepravu více než 9 osob včetně řidiče,</w:t>
      </w:r>
    </w:p>
    <w:p w14:paraId="4CB31396" w14:textId="377FAE51" w:rsidR="008A3E02" w:rsidRPr="009B7559" w:rsidRDefault="008A3E02" w:rsidP="008A3E02">
      <w:pPr>
        <w:widowControl w:val="0"/>
        <w:numPr>
          <w:ilvl w:val="1"/>
          <w:numId w:val="10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B7559">
        <w:rPr>
          <w:rFonts w:ascii="Arial" w:hAnsi="Arial" w:cs="Arial"/>
          <w:strike/>
          <w:color w:val="00B0F0"/>
          <w:sz w:val="22"/>
          <w:szCs w:val="22"/>
        </w:rPr>
        <w:t>osobní provozovaná vozidly určenými pro přepravu nejvýše 9 osob včetně řidiče</w:t>
      </w:r>
      <w:r w:rsidRPr="009B7559">
        <w:rPr>
          <w:rFonts w:ascii="Arial" w:hAnsi="Arial" w:cs="Arial"/>
          <w:sz w:val="22"/>
          <w:szCs w:val="22"/>
        </w:rPr>
        <w:t>,</w:t>
      </w:r>
    </w:p>
    <w:p w14:paraId="7391CF8F" w14:textId="73766BD5" w:rsidR="00BB061A" w:rsidRPr="009B7559" w:rsidRDefault="00BB061A" w:rsidP="00616763">
      <w:pPr>
        <w:widowControl w:val="0"/>
        <w:numPr>
          <w:ilvl w:val="1"/>
          <w:numId w:val="10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B7559">
        <w:rPr>
          <w:rFonts w:ascii="Arial" w:hAnsi="Arial" w:cs="Arial"/>
          <w:color w:val="3B3B3B"/>
          <w:spacing w:val="11"/>
          <w:sz w:val="22"/>
          <w:szCs w:val="22"/>
          <w:shd w:val="clear" w:color="auto" w:fill="FFFFFF"/>
        </w:rPr>
        <w:t xml:space="preserve">nákladní provozovaná vozidly nebo jízdními soupravami o největší povolené hmotnosti přesahující 3,5 tuny, </w:t>
      </w:r>
      <w:r w:rsidRPr="009B7559">
        <w:rPr>
          <w:rFonts w:ascii="Arial" w:hAnsi="Arial" w:cs="Arial"/>
          <w:strike/>
          <w:color w:val="00B0F0"/>
          <w:spacing w:val="11"/>
          <w:sz w:val="22"/>
          <w:szCs w:val="22"/>
          <w:shd w:val="clear" w:color="auto" w:fill="FFFFFF"/>
        </w:rPr>
        <w:t>jsou-li určeny</w:t>
      </w:r>
      <w:r w:rsidRPr="009B7559">
        <w:rPr>
          <w:rFonts w:ascii="Arial" w:hAnsi="Arial" w:cs="Arial"/>
          <w:color w:val="00B0F0"/>
          <w:spacing w:val="11"/>
          <w:sz w:val="22"/>
          <w:szCs w:val="22"/>
          <w:shd w:val="clear" w:color="auto" w:fill="FFFFFF"/>
        </w:rPr>
        <w:t xml:space="preserve"> </w:t>
      </w:r>
      <w:r w:rsidRPr="009B7559"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t>určenými</w:t>
      </w:r>
      <w:r w:rsidRPr="009B7559">
        <w:rPr>
          <w:rFonts w:ascii="Arial" w:hAnsi="Arial" w:cs="Arial"/>
          <w:color w:val="3B3B3B"/>
          <w:spacing w:val="11"/>
          <w:sz w:val="22"/>
          <w:szCs w:val="22"/>
          <w:shd w:val="clear" w:color="auto" w:fill="FFFFFF"/>
        </w:rPr>
        <w:t xml:space="preserve"> k přepravě zvířat nebo věcí</w:t>
      </w:r>
      <w:r w:rsidR="008A3E02" w:rsidRPr="009B7559">
        <w:rPr>
          <w:rFonts w:ascii="Arial" w:hAnsi="Arial" w:cs="Arial"/>
          <w:color w:val="3B3B3B"/>
          <w:spacing w:val="11"/>
          <w:sz w:val="22"/>
          <w:szCs w:val="22"/>
          <w:shd w:val="clear" w:color="auto" w:fill="FFFFFF"/>
        </w:rPr>
        <w:t>,</w:t>
      </w:r>
    </w:p>
    <w:p w14:paraId="64180ADE" w14:textId="77777777" w:rsidR="00D2709B" w:rsidRPr="009B7559" w:rsidRDefault="00D2709B" w:rsidP="00616763">
      <w:pPr>
        <w:widowControl w:val="0"/>
        <w:numPr>
          <w:ilvl w:val="1"/>
          <w:numId w:val="10"/>
        </w:numPr>
        <w:spacing w:before="60" w:after="60"/>
        <w:jc w:val="both"/>
        <w:rPr>
          <w:rFonts w:ascii="Arial" w:hAnsi="Arial" w:cs="Arial"/>
          <w:color w:val="FF0000"/>
          <w:sz w:val="22"/>
          <w:szCs w:val="22"/>
        </w:rPr>
      </w:pPr>
      <w:r w:rsidRPr="009B7559"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t>nákladní vnitrostátní provozovaná vozidly nebo jízdními soupravami o největší povolené hmotnosti nepřesahující 3,5 tuny určenými k přepravě zvířat nebo věcí a nákladní mezinárodní provozovaná vozidly nebo jízdními soupravami o největší povolené hmotnosti nepřesahující 2,5 tuny určenými k přepravě zvířat nebo věcí</w:t>
      </w:r>
    </w:p>
    <w:p w14:paraId="0965C1C4" w14:textId="77777777" w:rsidR="00616763" w:rsidRPr="009B7559" w:rsidRDefault="000369A5" w:rsidP="00616763">
      <w:pPr>
        <w:widowControl w:val="0"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B7559">
        <w:rPr>
          <w:rFonts w:ascii="Arial" w:hAnsi="Arial" w:cs="Arial"/>
          <w:sz w:val="22"/>
          <w:szCs w:val="22"/>
        </w:rPr>
        <w:t>opravy silničních vozidel</w:t>
      </w:r>
      <w:r w:rsidR="00616763" w:rsidRPr="009B7559">
        <w:rPr>
          <w:rFonts w:ascii="Arial" w:hAnsi="Arial" w:cs="Arial"/>
          <w:sz w:val="22"/>
          <w:szCs w:val="22"/>
        </w:rPr>
        <w:t>,</w:t>
      </w:r>
    </w:p>
    <w:p w14:paraId="1FC72AE3" w14:textId="2110AED0" w:rsidR="000369A5" w:rsidRPr="009B7559" w:rsidRDefault="000369A5" w:rsidP="00616763">
      <w:pPr>
        <w:widowControl w:val="0"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B7559">
        <w:rPr>
          <w:rFonts w:ascii="Arial" w:hAnsi="Arial" w:cs="Arial"/>
          <w:sz w:val="22"/>
          <w:szCs w:val="22"/>
        </w:rPr>
        <w:t xml:space="preserve">opravy ostatních dopravních prostředků a pracovních strojů, </w:t>
      </w:r>
    </w:p>
    <w:p w14:paraId="180F13B1" w14:textId="42F379D9" w:rsidR="008A3E02" w:rsidRPr="009B7559" w:rsidRDefault="008A3E02" w:rsidP="009B7559">
      <w:pPr>
        <w:widowControl w:val="0"/>
        <w:spacing w:before="60" w:after="60"/>
        <w:ind w:left="1004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9B7559">
        <w:rPr>
          <w:rFonts w:ascii="Arial" w:hAnsi="Arial" w:cs="Arial"/>
          <w:strike/>
          <w:color w:val="00B0F0"/>
          <w:sz w:val="22"/>
          <w:szCs w:val="22"/>
        </w:rPr>
        <w:t>provozování stanice technické kontroly</w:t>
      </w:r>
    </w:p>
    <w:p w14:paraId="11965420" w14:textId="1C158D37" w:rsidR="008A3E02" w:rsidRPr="009B7559" w:rsidRDefault="008A3E02" w:rsidP="009B7559">
      <w:pPr>
        <w:widowControl w:val="0"/>
        <w:spacing w:before="60" w:after="60"/>
        <w:ind w:left="1004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9B7559">
        <w:rPr>
          <w:rFonts w:ascii="Arial" w:hAnsi="Arial" w:cs="Arial"/>
          <w:strike/>
          <w:color w:val="00B0F0"/>
          <w:sz w:val="22"/>
          <w:szCs w:val="22"/>
        </w:rPr>
        <w:t>provozování stanice měření emisí</w:t>
      </w:r>
    </w:p>
    <w:p w14:paraId="33A70D06" w14:textId="77777777" w:rsidR="000369A5" w:rsidRPr="009B7559" w:rsidRDefault="000369A5" w:rsidP="00616763">
      <w:pPr>
        <w:widowControl w:val="0"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B7559">
        <w:rPr>
          <w:rFonts w:ascii="Arial" w:hAnsi="Arial" w:cs="Arial"/>
          <w:sz w:val="22"/>
          <w:szCs w:val="22"/>
        </w:rPr>
        <w:t xml:space="preserve">klempířství a oprava karosérií, </w:t>
      </w:r>
    </w:p>
    <w:p w14:paraId="2AAB6623" w14:textId="77777777" w:rsidR="000369A5" w:rsidRPr="009B7559" w:rsidRDefault="000369A5" w:rsidP="00616763">
      <w:pPr>
        <w:widowControl w:val="0"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B7559">
        <w:rPr>
          <w:rFonts w:ascii="Arial" w:hAnsi="Arial" w:cs="Arial"/>
          <w:sz w:val="22"/>
          <w:szCs w:val="22"/>
        </w:rPr>
        <w:t xml:space="preserve">zámečnictví, nástrojářství, </w:t>
      </w:r>
    </w:p>
    <w:p w14:paraId="0C7A2715" w14:textId="77777777" w:rsidR="000369A5" w:rsidRPr="009B7559" w:rsidRDefault="000369A5" w:rsidP="00616763">
      <w:pPr>
        <w:widowControl w:val="0"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B7559">
        <w:rPr>
          <w:rFonts w:ascii="Arial" w:hAnsi="Arial" w:cs="Arial"/>
          <w:sz w:val="22"/>
          <w:szCs w:val="22"/>
        </w:rPr>
        <w:t xml:space="preserve">revize, prohlídky a zkoušky určených technických zařízení v provozu, </w:t>
      </w:r>
    </w:p>
    <w:p w14:paraId="453A065A" w14:textId="77777777" w:rsidR="000369A5" w:rsidRPr="009B7559" w:rsidRDefault="000369A5" w:rsidP="000369A5">
      <w:pPr>
        <w:widowControl w:val="0"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B7559">
        <w:rPr>
          <w:rFonts w:ascii="Arial" w:hAnsi="Arial" w:cs="Arial"/>
          <w:sz w:val="22"/>
          <w:szCs w:val="22"/>
        </w:rPr>
        <w:t>výrova, instalace, opravy elektrických strojů a přístrojů, elektronických a telekomunikačních zařízení,</w:t>
      </w:r>
    </w:p>
    <w:p w14:paraId="5E128D99" w14:textId="77777777" w:rsidR="000369A5" w:rsidRPr="009B7559" w:rsidRDefault="000369A5" w:rsidP="00616763">
      <w:pPr>
        <w:widowControl w:val="0"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B7559">
        <w:rPr>
          <w:rFonts w:ascii="Arial" w:hAnsi="Arial" w:cs="Arial"/>
          <w:sz w:val="22"/>
          <w:szCs w:val="22"/>
        </w:rPr>
        <w:t>montáž, opravy, revize a zkoušky elektrických zařízení</w:t>
      </w:r>
    </w:p>
    <w:p w14:paraId="08CF1DCC" w14:textId="77777777" w:rsidR="00616763" w:rsidRPr="009B7559" w:rsidRDefault="00616763" w:rsidP="00616763">
      <w:pPr>
        <w:widowControl w:val="0"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B7559">
        <w:rPr>
          <w:rFonts w:ascii="Arial" w:hAnsi="Arial" w:cs="Arial"/>
          <w:sz w:val="22"/>
          <w:szCs w:val="22"/>
        </w:rPr>
        <w:t>montáž, opravy, revize a zkoušky plynových zařízení a plnění nádob plyny,</w:t>
      </w:r>
    </w:p>
    <w:p w14:paraId="0CB6CE37" w14:textId="77777777" w:rsidR="000369A5" w:rsidRPr="009B7559" w:rsidRDefault="000369A5" w:rsidP="00616763">
      <w:pPr>
        <w:widowControl w:val="0"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B7559">
        <w:rPr>
          <w:rFonts w:ascii="Arial" w:hAnsi="Arial" w:cs="Arial"/>
          <w:sz w:val="22"/>
          <w:szCs w:val="22"/>
        </w:rPr>
        <w:t>provádění staveb, jejich změn a odstraňování,</w:t>
      </w:r>
    </w:p>
    <w:p w14:paraId="5C11C2CF" w14:textId="77777777" w:rsidR="00616763" w:rsidRPr="00E0303B" w:rsidRDefault="00616763" w:rsidP="00616763">
      <w:pPr>
        <w:widowControl w:val="0"/>
        <w:numPr>
          <w:ilvl w:val="0"/>
          <w:numId w:val="8"/>
        </w:numPr>
        <w:spacing w:before="60"/>
        <w:ind w:left="1003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9B7559">
        <w:rPr>
          <w:rFonts w:ascii="Arial" w:hAnsi="Arial" w:cs="Arial"/>
          <w:sz w:val="22"/>
          <w:szCs w:val="22"/>
        </w:rPr>
        <w:t>výroba, obchod a služby neuvedené v přílohách 1 až 3 živnostenského zákona</w:t>
      </w:r>
      <w:r w:rsidR="00E0303B" w:rsidRPr="009B7559">
        <w:rPr>
          <w:rFonts w:ascii="Arial" w:hAnsi="Arial" w:cs="Arial"/>
          <w:sz w:val="22"/>
          <w:szCs w:val="22"/>
        </w:rPr>
        <w:t xml:space="preserve"> –</w:t>
      </w:r>
      <w:r w:rsidR="00E0303B">
        <w:rPr>
          <w:rFonts w:ascii="Arial" w:hAnsi="Arial" w:cs="Arial"/>
          <w:sz w:val="22"/>
          <w:szCs w:val="22"/>
        </w:rPr>
        <w:t xml:space="preserve"> </w:t>
      </w:r>
      <w:r w:rsidR="00E0303B" w:rsidRPr="00E0303B">
        <w:rPr>
          <w:rFonts w:ascii="Arial" w:hAnsi="Arial" w:cs="Arial"/>
          <w:color w:val="FF0000"/>
          <w:sz w:val="22"/>
          <w:szCs w:val="22"/>
        </w:rPr>
        <w:t>v oborech činnosti:</w:t>
      </w:r>
    </w:p>
    <w:p w14:paraId="306B6D32" w14:textId="77777777" w:rsidR="00E0303B" w:rsidRPr="00E0303B" w:rsidRDefault="00E0303B" w:rsidP="00E0303B">
      <w:pPr>
        <w:pStyle w:val="Odstavecseseznamem"/>
        <w:widowControl w:val="0"/>
        <w:numPr>
          <w:ilvl w:val="2"/>
          <w:numId w:val="10"/>
        </w:numPr>
        <w:spacing w:before="60"/>
        <w:ind w:left="1276"/>
        <w:jc w:val="both"/>
        <w:rPr>
          <w:rFonts w:ascii="Arial" w:hAnsi="Arial" w:cs="Arial"/>
          <w:color w:val="FF0000"/>
          <w:sz w:val="22"/>
          <w:szCs w:val="22"/>
        </w:rPr>
      </w:pPr>
      <w:r w:rsidRPr="00E0303B"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t>Výroba kovových konstrukcí a kovodělných výrobků</w:t>
      </w:r>
    </w:p>
    <w:p w14:paraId="2448E385" w14:textId="77777777" w:rsidR="00E0303B" w:rsidRPr="00E0303B" w:rsidRDefault="00E0303B" w:rsidP="00E0303B">
      <w:pPr>
        <w:pStyle w:val="Odstavecseseznamem"/>
        <w:widowControl w:val="0"/>
        <w:numPr>
          <w:ilvl w:val="2"/>
          <w:numId w:val="10"/>
        </w:numPr>
        <w:spacing w:before="60"/>
        <w:ind w:left="1276"/>
        <w:jc w:val="both"/>
        <w:rPr>
          <w:rFonts w:ascii="Arial" w:hAnsi="Arial" w:cs="Arial"/>
          <w:color w:val="FF0000"/>
          <w:sz w:val="22"/>
          <w:szCs w:val="22"/>
        </w:rPr>
      </w:pPr>
      <w:r w:rsidRPr="00E0303B"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lastRenderedPageBreak/>
        <w:t>Povrchové úpravy a svařování kovů a dalších materiálů</w:t>
      </w:r>
    </w:p>
    <w:p w14:paraId="1B4D1C51" w14:textId="77777777" w:rsidR="00E0303B" w:rsidRPr="00E0303B" w:rsidRDefault="00E0303B" w:rsidP="00E0303B">
      <w:pPr>
        <w:pStyle w:val="Odstavecseseznamem"/>
        <w:widowControl w:val="0"/>
        <w:numPr>
          <w:ilvl w:val="2"/>
          <w:numId w:val="10"/>
        </w:numPr>
        <w:spacing w:before="60"/>
        <w:ind w:left="1276"/>
        <w:jc w:val="both"/>
        <w:rPr>
          <w:rFonts w:ascii="Arial" w:hAnsi="Arial" w:cs="Arial"/>
          <w:color w:val="FF0000"/>
          <w:sz w:val="22"/>
          <w:szCs w:val="22"/>
        </w:rPr>
      </w:pPr>
      <w:r w:rsidRPr="00E0303B"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t>Výroba elektronických součástek, elektrických zařízení a výroba a opravy elektrických strojů, přístrojů a elektronických zařízení pracujících na malém napětí</w:t>
      </w:r>
    </w:p>
    <w:p w14:paraId="78440F56" w14:textId="77777777" w:rsidR="00E0303B" w:rsidRPr="00E0303B" w:rsidRDefault="00E0303B" w:rsidP="00E0303B">
      <w:pPr>
        <w:pStyle w:val="Odstavecseseznamem"/>
        <w:widowControl w:val="0"/>
        <w:numPr>
          <w:ilvl w:val="2"/>
          <w:numId w:val="10"/>
        </w:numPr>
        <w:spacing w:before="60"/>
        <w:ind w:left="1276"/>
        <w:jc w:val="both"/>
        <w:rPr>
          <w:rFonts w:ascii="Arial" w:hAnsi="Arial" w:cs="Arial"/>
          <w:color w:val="FF0000"/>
          <w:sz w:val="22"/>
          <w:szCs w:val="22"/>
        </w:rPr>
      </w:pPr>
      <w:r w:rsidRPr="00E0303B"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t>Výroba strojů a zařízení</w:t>
      </w:r>
    </w:p>
    <w:p w14:paraId="660D541F" w14:textId="77777777" w:rsidR="00E0303B" w:rsidRPr="00E0303B" w:rsidRDefault="00E0303B" w:rsidP="00E0303B">
      <w:pPr>
        <w:pStyle w:val="Odstavecseseznamem"/>
        <w:widowControl w:val="0"/>
        <w:numPr>
          <w:ilvl w:val="2"/>
          <w:numId w:val="10"/>
        </w:numPr>
        <w:spacing w:before="60"/>
        <w:ind w:left="1276"/>
        <w:jc w:val="both"/>
        <w:rPr>
          <w:rFonts w:ascii="Arial" w:hAnsi="Arial" w:cs="Arial"/>
          <w:color w:val="FF0000"/>
          <w:sz w:val="22"/>
          <w:szCs w:val="22"/>
        </w:rPr>
      </w:pPr>
      <w:r w:rsidRPr="00E0303B"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t>Výroba motorových a přípojných vozidel a karoserií</w:t>
      </w:r>
    </w:p>
    <w:p w14:paraId="28610919" w14:textId="77777777" w:rsidR="00E0303B" w:rsidRPr="00E0303B" w:rsidRDefault="00E0303B" w:rsidP="00E0303B">
      <w:pPr>
        <w:pStyle w:val="Odstavecseseznamem"/>
        <w:widowControl w:val="0"/>
        <w:numPr>
          <w:ilvl w:val="2"/>
          <w:numId w:val="10"/>
        </w:numPr>
        <w:spacing w:before="60"/>
        <w:ind w:left="1276"/>
        <w:jc w:val="both"/>
        <w:rPr>
          <w:rFonts w:ascii="Arial" w:hAnsi="Arial" w:cs="Arial"/>
          <w:color w:val="FF0000"/>
          <w:sz w:val="22"/>
          <w:szCs w:val="22"/>
        </w:rPr>
      </w:pPr>
      <w:r w:rsidRPr="00E0303B"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t>Výroba a opravy čalounických výrobků</w:t>
      </w:r>
    </w:p>
    <w:p w14:paraId="2DA6C3C6" w14:textId="77777777" w:rsidR="00E0303B" w:rsidRPr="00E0303B" w:rsidRDefault="00E0303B" w:rsidP="00E0303B">
      <w:pPr>
        <w:pStyle w:val="Odstavecseseznamem"/>
        <w:widowControl w:val="0"/>
        <w:numPr>
          <w:ilvl w:val="2"/>
          <w:numId w:val="10"/>
        </w:numPr>
        <w:spacing w:before="60"/>
        <w:ind w:left="1276"/>
        <w:jc w:val="both"/>
        <w:rPr>
          <w:rFonts w:ascii="Arial" w:hAnsi="Arial" w:cs="Arial"/>
          <w:color w:val="FF0000"/>
          <w:sz w:val="22"/>
          <w:szCs w:val="22"/>
        </w:rPr>
      </w:pPr>
      <w:r w:rsidRPr="00E0303B"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t>Přípravné a dokončovací stavební práce, specializované stavební činnosti</w:t>
      </w:r>
    </w:p>
    <w:p w14:paraId="71B1458A" w14:textId="77777777" w:rsidR="00E0303B" w:rsidRPr="00E0303B" w:rsidRDefault="00E0303B" w:rsidP="00E0303B">
      <w:pPr>
        <w:pStyle w:val="Odstavecseseznamem"/>
        <w:widowControl w:val="0"/>
        <w:numPr>
          <w:ilvl w:val="2"/>
          <w:numId w:val="10"/>
        </w:numPr>
        <w:spacing w:before="60"/>
        <w:ind w:left="1276"/>
        <w:jc w:val="both"/>
        <w:rPr>
          <w:rFonts w:ascii="Arial" w:hAnsi="Arial" w:cs="Arial"/>
          <w:color w:val="FF0000"/>
          <w:sz w:val="22"/>
          <w:szCs w:val="22"/>
        </w:rPr>
      </w:pPr>
      <w:r w:rsidRPr="00E0303B"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t>Zprostředkování obchodu a služeb</w:t>
      </w:r>
    </w:p>
    <w:p w14:paraId="38C5AB54" w14:textId="77777777" w:rsidR="00E0303B" w:rsidRPr="00E0303B" w:rsidRDefault="00E0303B" w:rsidP="00E0303B">
      <w:pPr>
        <w:pStyle w:val="Odstavecseseznamem"/>
        <w:widowControl w:val="0"/>
        <w:numPr>
          <w:ilvl w:val="2"/>
          <w:numId w:val="10"/>
        </w:numPr>
        <w:spacing w:before="60"/>
        <w:ind w:left="1276"/>
        <w:jc w:val="both"/>
        <w:rPr>
          <w:rFonts w:ascii="Arial" w:hAnsi="Arial" w:cs="Arial"/>
          <w:color w:val="FF0000"/>
          <w:sz w:val="22"/>
          <w:szCs w:val="22"/>
        </w:rPr>
      </w:pPr>
      <w:r w:rsidRPr="00E0303B"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t>Velkoobchod a maloobchod</w:t>
      </w:r>
    </w:p>
    <w:p w14:paraId="124A9A72" w14:textId="77777777" w:rsidR="00E0303B" w:rsidRPr="00E0303B" w:rsidRDefault="00E0303B" w:rsidP="00E0303B">
      <w:pPr>
        <w:pStyle w:val="Odstavecseseznamem"/>
        <w:widowControl w:val="0"/>
        <w:numPr>
          <w:ilvl w:val="2"/>
          <w:numId w:val="10"/>
        </w:numPr>
        <w:spacing w:before="60"/>
        <w:ind w:left="1276"/>
        <w:jc w:val="both"/>
        <w:rPr>
          <w:rFonts w:ascii="Arial" w:hAnsi="Arial" w:cs="Arial"/>
          <w:color w:val="FF0000"/>
          <w:sz w:val="22"/>
          <w:szCs w:val="22"/>
        </w:rPr>
      </w:pPr>
      <w:r w:rsidRPr="00E0303B"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t>Údržba motorových vozidel a jejich příslušenství</w:t>
      </w:r>
    </w:p>
    <w:p w14:paraId="5313D497" w14:textId="77777777" w:rsidR="00E0303B" w:rsidRPr="00E0303B" w:rsidRDefault="00E0303B" w:rsidP="00E0303B">
      <w:pPr>
        <w:pStyle w:val="Odstavecseseznamem"/>
        <w:widowControl w:val="0"/>
        <w:numPr>
          <w:ilvl w:val="2"/>
          <w:numId w:val="10"/>
        </w:numPr>
        <w:spacing w:before="60"/>
        <w:ind w:left="1276"/>
        <w:jc w:val="both"/>
        <w:rPr>
          <w:rFonts w:ascii="Arial" w:hAnsi="Arial" w:cs="Arial"/>
          <w:color w:val="FF0000"/>
          <w:sz w:val="22"/>
          <w:szCs w:val="22"/>
        </w:rPr>
      </w:pPr>
      <w:r w:rsidRPr="00E0303B"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t>Ubytovací služby</w:t>
      </w:r>
    </w:p>
    <w:p w14:paraId="3ACF8224" w14:textId="77777777" w:rsidR="00E0303B" w:rsidRPr="008A3E02" w:rsidRDefault="00E0303B" w:rsidP="00E0303B">
      <w:pPr>
        <w:pStyle w:val="Odstavecseseznamem"/>
        <w:widowControl w:val="0"/>
        <w:numPr>
          <w:ilvl w:val="2"/>
          <w:numId w:val="10"/>
        </w:numPr>
        <w:spacing w:before="60"/>
        <w:ind w:left="1276"/>
        <w:jc w:val="both"/>
        <w:rPr>
          <w:rFonts w:ascii="Arial" w:hAnsi="Arial" w:cs="Arial"/>
          <w:color w:val="FF0000"/>
          <w:sz w:val="22"/>
          <w:szCs w:val="22"/>
        </w:rPr>
      </w:pPr>
      <w:r w:rsidRPr="00E0303B"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t>Pronájem a půjčování věcí movitých</w:t>
      </w:r>
    </w:p>
    <w:p w14:paraId="7C678D98" w14:textId="50DD4B8B" w:rsidR="00103FB6" w:rsidRPr="00E0303B" w:rsidRDefault="00103FB6" w:rsidP="00E0303B">
      <w:pPr>
        <w:pStyle w:val="Odstavecseseznamem"/>
        <w:widowControl w:val="0"/>
        <w:numPr>
          <w:ilvl w:val="2"/>
          <w:numId w:val="10"/>
        </w:numPr>
        <w:spacing w:before="60"/>
        <w:ind w:left="127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t>P</w:t>
      </w:r>
      <w:r w:rsidR="009B7559"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t>oradenská a konzultační činnost</w:t>
      </w:r>
      <w:r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t>, zpracování odborných studií a posudků</w:t>
      </w:r>
    </w:p>
    <w:p w14:paraId="45C07E63" w14:textId="77777777" w:rsidR="00E0303B" w:rsidRPr="00E0303B" w:rsidRDefault="00E0303B" w:rsidP="00E0303B">
      <w:pPr>
        <w:pStyle w:val="Odstavecseseznamem"/>
        <w:widowControl w:val="0"/>
        <w:numPr>
          <w:ilvl w:val="2"/>
          <w:numId w:val="10"/>
        </w:numPr>
        <w:spacing w:before="60"/>
        <w:ind w:left="1276"/>
        <w:jc w:val="both"/>
        <w:rPr>
          <w:rFonts w:ascii="Arial" w:hAnsi="Arial" w:cs="Arial"/>
          <w:color w:val="FF0000"/>
          <w:sz w:val="22"/>
          <w:szCs w:val="22"/>
        </w:rPr>
      </w:pPr>
      <w:r w:rsidRPr="00E0303B"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t>Reklamní činnost, marketing, mediální zastoupení</w:t>
      </w:r>
    </w:p>
    <w:p w14:paraId="04BD779B" w14:textId="77777777" w:rsidR="00E0303B" w:rsidRPr="00E0303B" w:rsidRDefault="00E0303B" w:rsidP="00E0303B">
      <w:pPr>
        <w:pStyle w:val="Odstavecseseznamem"/>
        <w:widowControl w:val="0"/>
        <w:numPr>
          <w:ilvl w:val="2"/>
          <w:numId w:val="10"/>
        </w:numPr>
        <w:spacing w:before="60"/>
        <w:ind w:left="1276"/>
        <w:jc w:val="both"/>
        <w:rPr>
          <w:rFonts w:ascii="Arial" w:hAnsi="Arial" w:cs="Arial"/>
          <w:color w:val="FF0000"/>
          <w:sz w:val="22"/>
          <w:szCs w:val="22"/>
        </w:rPr>
      </w:pPr>
      <w:r w:rsidRPr="00E0303B"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t>Služby v oblasti administrativní správy a služby organizačně hospodářské povahy</w:t>
      </w:r>
    </w:p>
    <w:p w14:paraId="73A22E67" w14:textId="77777777" w:rsidR="00E0303B" w:rsidRPr="00E0303B" w:rsidRDefault="00E0303B" w:rsidP="00E0303B">
      <w:pPr>
        <w:pStyle w:val="Odstavecseseznamem"/>
        <w:widowControl w:val="0"/>
        <w:numPr>
          <w:ilvl w:val="2"/>
          <w:numId w:val="10"/>
        </w:numPr>
        <w:spacing w:before="60"/>
        <w:ind w:left="1276"/>
        <w:jc w:val="both"/>
        <w:rPr>
          <w:rFonts w:ascii="Arial" w:hAnsi="Arial" w:cs="Arial"/>
          <w:color w:val="FF0000"/>
          <w:sz w:val="22"/>
          <w:szCs w:val="22"/>
        </w:rPr>
      </w:pPr>
      <w:r w:rsidRPr="00E0303B"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t>Provozování kulturních, kulturně-vzdělávacích a zábavních zařízení, pořádání kulturních produkcí, zábav, výstav, veletrhů, přehlídek, prodejních a obdobných akcí</w:t>
      </w:r>
    </w:p>
    <w:p w14:paraId="2FDB0EFE" w14:textId="77777777" w:rsidR="00E0303B" w:rsidRPr="00E0303B" w:rsidRDefault="00E0303B" w:rsidP="00E0303B">
      <w:pPr>
        <w:pStyle w:val="Odstavecseseznamem"/>
        <w:widowControl w:val="0"/>
        <w:numPr>
          <w:ilvl w:val="2"/>
          <w:numId w:val="10"/>
        </w:numPr>
        <w:spacing w:before="60"/>
        <w:ind w:left="1276"/>
        <w:jc w:val="both"/>
        <w:rPr>
          <w:rFonts w:ascii="Arial" w:hAnsi="Arial" w:cs="Arial"/>
          <w:color w:val="FF0000"/>
          <w:sz w:val="22"/>
          <w:szCs w:val="22"/>
        </w:rPr>
      </w:pPr>
      <w:r w:rsidRPr="00E0303B"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t>Poskytování technických služeb</w:t>
      </w:r>
    </w:p>
    <w:p w14:paraId="01DAFD92" w14:textId="77777777" w:rsidR="00E0303B" w:rsidRPr="00E0303B" w:rsidRDefault="00E0303B" w:rsidP="00E0303B">
      <w:pPr>
        <w:pStyle w:val="Odstavecseseznamem"/>
        <w:widowControl w:val="0"/>
        <w:numPr>
          <w:ilvl w:val="2"/>
          <w:numId w:val="10"/>
        </w:numPr>
        <w:spacing w:before="60"/>
        <w:ind w:left="1276"/>
        <w:jc w:val="both"/>
        <w:rPr>
          <w:rFonts w:ascii="Arial" w:hAnsi="Arial" w:cs="Arial"/>
          <w:color w:val="FF0000"/>
          <w:sz w:val="22"/>
          <w:szCs w:val="22"/>
        </w:rPr>
      </w:pPr>
      <w:r w:rsidRPr="00E0303B"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t>Opravy a údržba potřeb pro domácnost, předmětů kulturní povahy, výrobků jemné mechaniky, optických přístrojů a měřidel</w:t>
      </w:r>
    </w:p>
    <w:p w14:paraId="493E6E9B" w14:textId="77777777" w:rsidR="00E0303B" w:rsidRPr="00E0303B" w:rsidRDefault="00E0303B" w:rsidP="00E0303B">
      <w:pPr>
        <w:pStyle w:val="Odstavecseseznamem"/>
        <w:widowControl w:val="0"/>
        <w:numPr>
          <w:ilvl w:val="2"/>
          <w:numId w:val="10"/>
        </w:numPr>
        <w:spacing w:before="60"/>
        <w:ind w:left="1276"/>
        <w:jc w:val="both"/>
        <w:rPr>
          <w:rFonts w:ascii="Arial" w:hAnsi="Arial" w:cs="Arial"/>
          <w:color w:val="FF0000"/>
          <w:sz w:val="22"/>
          <w:szCs w:val="22"/>
        </w:rPr>
      </w:pPr>
      <w:r w:rsidRPr="00E0303B">
        <w:rPr>
          <w:rFonts w:ascii="Arial" w:hAnsi="Arial" w:cs="Arial"/>
          <w:color w:val="FF0000"/>
          <w:spacing w:val="11"/>
          <w:sz w:val="22"/>
          <w:szCs w:val="22"/>
          <w:shd w:val="clear" w:color="auto" w:fill="FFFFFF"/>
        </w:rPr>
        <w:t>Výroba, obchod a služby jinde nezařazené</w:t>
      </w:r>
    </w:p>
    <w:p w14:paraId="7B25FC5C" w14:textId="77777777" w:rsidR="00616763" w:rsidRPr="009A6349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internetové stránky společnosti</w:t>
      </w:r>
    </w:p>
    <w:p w14:paraId="7B4F5446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spacing w:after="0"/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Na adrese: </w:t>
      </w:r>
      <w:hyperlink r:id="rId7" w:history="1">
        <w:r w:rsidRPr="009A6349">
          <w:rPr>
            <w:rStyle w:val="Hypertextovodkaz"/>
            <w:rFonts w:ascii="Arial" w:hAnsi="Arial" w:cs="Arial"/>
            <w:b w:val="0"/>
            <w:caps w:val="0"/>
            <w:sz w:val="22"/>
            <w:szCs w:val="22"/>
          </w:rPr>
          <w:t>www.dpmj.cz</w:t>
        </w:r>
      </w:hyperlink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 jsou umístěny internetové stránky Společnosti, kde jsou uveřejňovány zákonem stanovené údaje.</w:t>
      </w:r>
    </w:p>
    <w:p w14:paraId="2D60EF33" w14:textId="77777777" w:rsidR="00616763" w:rsidRPr="009A6349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 xml:space="preserve">Základní kapitál Společnosti </w:t>
      </w:r>
    </w:p>
    <w:p w14:paraId="7AC55569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Základní kapitál Společnosti činí: </w:t>
      </w:r>
      <w:r w:rsidR="00E0303B">
        <w:rPr>
          <w:rFonts w:ascii="Arial" w:hAnsi="Arial" w:cs="Arial"/>
          <w:caps w:val="0"/>
          <w:sz w:val="22"/>
          <w:szCs w:val="22"/>
        </w:rPr>
        <w:t>112</w:t>
      </w:r>
      <w:r w:rsidRPr="009A6349">
        <w:rPr>
          <w:rFonts w:ascii="Arial" w:hAnsi="Arial" w:cs="Arial"/>
          <w:caps w:val="0"/>
          <w:sz w:val="22"/>
          <w:szCs w:val="22"/>
        </w:rPr>
        <w:t>.742.000,- Kč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 (slovy: jedno sto </w:t>
      </w:r>
      <w:r w:rsidR="00E0303B">
        <w:rPr>
          <w:rFonts w:ascii="Arial" w:hAnsi="Arial" w:cs="Arial"/>
          <w:b w:val="0"/>
          <w:caps w:val="0"/>
          <w:sz w:val="22"/>
          <w:szCs w:val="22"/>
        </w:rPr>
        <w:t>dvanáct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 milionů sedm set čtyřicet dva tisíc korun českých).</w:t>
      </w:r>
    </w:p>
    <w:p w14:paraId="7F6A8DD5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spacing w:after="0"/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O změně výše základního kapitálu rozhoduje valná hromada na základě právních předpisů </w:t>
      </w:r>
      <w:r w:rsidR="002A36C6">
        <w:rPr>
          <w:rFonts w:ascii="Arial" w:hAnsi="Arial" w:cs="Arial"/>
          <w:b w:val="0"/>
          <w:caps w:val="0"/>
          <w:sz w:val="22"/>
          <w:szCs w:val="22"/>
        </w:rPr>
        <w:t>a 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>ustanovení těchto stanov.</w:t>
      </w:r>
    </w:p>
    <w:p w14:paraId="35D02BC6" w14:textId="77777777" w:rsidR="00616763" w:rsidRPr="009A6349" w:rsidRDefault="00616763" w:rsidP="00616763">
      <w:pPr>
        <w:pStyle w:val="Nadpis1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Akcie</w:t>
      </w:r>
    </w:p>
    <w:p w14:paraId="0E2C2D77" w14:textId="77777777" w:rsidR="00616763" w:rsidRPr="009A6349" w:rsidRDefault="00616763" w:rsidP="00616763">
      <w:pPr>
        <w:pStyle w:val="Nadpis1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Základní kapitál Společnosti ve výši </w:t>
      </w:r>
      <w:r w:rsidR="002A36C6">
        <w:rPr>
          <w:rFonts w:ascii="Arial" w:hAnsi="Arial" w:cs="Arial"/>
          <w:caps w:val="0"/>
          <w:sz w:val="22"/>
          <w:szCs w:val="22"/>
        </w:rPr>
        <w:t>112</w:t>
      </w:r>
      <w:r w:rsidRPr="009A6349">
        <w:rPr>
          <w:rFonts w:ascii="Arial" w:hAnsi="Arial" w:cs="Arial"/>
          <w:caps w:val="0"/>
          <w:sz w:val="22"/>
          <w:szCs w:val="22"/>
        </w:rPr>
        <w:t>.742.000,- Kč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 (slovy: jedno sto </w:t>
      </w:r>
      <w:r w:rsidR="002A36C6">
        <w:rPr>
          <w:rFonts w:ascii="Arial" w:hAnsi="Arial" w:cs="Arial"/>
          <w:b w:val="0"/>
          <w:caps w:val="0"/>
          <w:sz w:val="22"/>
          <w:szCs w:val="22"/>
        </w:rPr>
        <w:t>dvanáct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 milionů sedm set čtyřicet dva tisíc korun českých) je rozvržen na </w:t>
      </w:r>
      <w:r w:rsidR="002A36C6">
        <w:rPr>
          <w:rFonts w:ascii="Arial" w:hAnsi="Arial" w:cs="Arial"/>
          <w:b w:val="0"/>
          <w:caps w:val="0"/>
          <w:sz w:val="22"/>
          <w:szCs w:val="22"/>
        </w:rPr>
        <w:t>112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>.742</w:t>
      </w:r>
      <w:r w:rsidRPr="009A6349">
        <w:rPr>
          <w:rFonts w:ascii="Arial" w:hAnsi="Arial" w:cs="Arial"/>
        </w:rPr>
        <w:t xml:space="preserve"> 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(slovy: jedno sto </w:t>
      </w:r>
      <w:r w:rsidR="002A36C6">
        <w:rPr>
          <w:rFonts w:ascii="Arial" w:hAnsi="Arial" w:cs="Arial"/>
          <w:b w:val="0"/>
          <w:caps w:val="0"/>
          <w:sz w:val="22"/>
          <w:szCs w:val="22"/>
        </w:rPr>
        <w:t>dvanáct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 tisíc sem set čtyřicet dva) kusů kmenových akcií znějících na jméno o jmenovité hodnotě jedné akcie 1.000,- Kč (slovy: jeden tisíc korun českých).</w:t>
      </w:r>
    </w:p>
    <w:p w14:paraId="4FD8DC3C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Akcie jsou vydány jako zaknihované cenné papíry. Seznam akcionářů je nahrazen evidencí zaknihovaných cenných papírů.</w:t>
      </w:r>
    </w:p>
    <w:p w14:paraId="4D85D7DE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S každou akcií je při hlasování na valné hromadě nebo mimo ni spojen 1 (slovy: jeden) hlas. Celkový počet hlasů ve Společnosti je </w:t>
      </w:r>
      <w:r w:rsidR="002A36C6">
        <w:rPr>
          <w:rFonts w:ascii="Arial" w:hAnsi="Arial" w:cs="Arial"/>
          <w:b w:val="0"/>
          <w:caps w:val="0"/>
          <w:sz w:val="22"/>
          <w:szCs w:val="22"/>
        </w:rPr>
        <w:t>112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>.742</w:t>
      </w:r>
      <w:r w:rsidRPr="009A6349">
        <w:rPr>
          <w:rFonts w:ascii="Arial" w:hAnsi="Arial" w:cs="Arial"/>
        </w:rPr>
        <w:t xml:space="preserve"> 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(slovy: jedno sto </w:t>
      </w:r>
      <w:r w:rsidR="002A36C6">
        <w:rPr>
          <w:rFonts w:ascii="Arial" w:hAnsi="Arial" w:cs="Arial"/>
          <w:b w:val="0"/>
          <w:caps w:val="0"/>
          <w:sz w:val="22"/>
          <w:szCs w:val="22"/>
        </w:rPr>
        <w:t>dvanáct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 tisíc sem set čtyřicet dva).</w:t>
      </w:r>
    </w:p>
    <w:p w14:paraId="22B732F9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Akcie nejsou veřejně obchodovatelné.</w:t>
      </w:r>
    </w:p>
    <w:p w14:paraId="692B2D55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Tyto stanovy připouští možnost vydat zatímní listy, s nimiž budou spojena práva a povinnosti spojená s nesplacenou akcií.</w:t>
      </w:r>
      <w:r w:rsidRPr="009A6349" w:rsidDel="00303FDC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>Zatímní list je cenným papírem na řad, jehož obsahové náležitosti stanoví zákon.</w:t>
      </w:r>
    </w:p>
    <w:p w14:paraId="3876FC88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Akcie Společnosti mohou být vydány jako hromadné akcie. Akcionář má kdykoliv právo na výměnu svých akcií za hromadnou akcii nebo hromadné akcie a v případě, že Společnost vydá 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lastRenderedPageBreak/>
        <w:t>akcie jako hromadné akcie, má akcionář právo na výměnu hromadné akcie za jednotlivé akcie nebo jiné hromadné akcie s tím, že:</w:t>
      </w:r>
    </w:p>
    <w:p w14:paraId="47C2C167" w14:textId="77777777" w:rsidR="00616763" w:rsidRPr="009A6349" w:rsidRDefault="00616763" w:rsidP="00616763">
      <w:pPr>
        <w:pStyle w:val="Nadpis6"/>
        <w:keepNext w:val="0"/>
        <w:numPr>
          <w:ilvl w:val="0"/>
          <w:numId w:val="5"/>
        </w:numPr>
        <w:tabs>
          <w:tab w:val="clear" w:pos="1440"/>
          <w:tab w:val="clear" w:pos="2006"/>
          <w:tab w:val="clear" w:pos="2857"/>
        </w:tabs>
        <w:spacing w:before="60" w:after="60"/>
        <w:ind w:left="1134" w:hanging="425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je povinen o výměnu požádat Společnost písemně; ve své žádosti musí uvést, ke které z výše uvedených výměn Společnost vyzývá, a dále Společnosti poskytnout veškeré další nezbytné informace a součinnost k tomu, aby Společnost mohla výměnu v souladu s jeho žádostí provést,</w:t>
      </w:r>
    </w:p>
    <w:p w14:paraId="158257A6" w14:textId="77777777" w:rsidR="00616763" w:rsidRPr="009A6349" w:rsidRDefault="00616763" w:rsidP="00616763">
      <w:pPr>
        <w:pStyle w:val="Nadpis6"/>
        <w:keepNext w:val="0"/>
        <w:numPr>
          <w:ilvl w:val="0"/>
          <w:numId w:val="5"/>
        </w:numPr>
        <w:tabs>
          <w:tab w:val="clear" w:pos="1440"/>
          <w:tab w:val="clear" w:pos="2006"/>
          <w:tab w:val="clear" w:pos="2857"/>
        </w:tabs>
        <w:spacing w:before="60" w:after="60"/>
        <w:ind w:left="1134" w:hanging="425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lhůta pro výměnu bude stanovena Společností, nebude však delší než 30 dnů ode dne doručení žádosti Společnosti,</w:t>
      </w:r>
    </w:p>
    <w:p w14:paraId="44693CDE" w14:textId="77777777" w:rsidR="00616763" w:rsidRPr="009A6349" w:rsidRDefault="00616763" w:rsidP="00616763">
      <w:pPr>
        <w:pStyle w:val="Nadpis6"/>
        <w:keepNext w:val="0"/>
        <w:numPr>
          <w:ilvl w:val="0"/>
          <w:numId w:val="5"/>
        </w:numPr>
        <w:tabs>
          <w:tab w:val="clear" w:pos="1440"/>
          <w:tab w:val="clear" w:pos="2006"/>
          <w:tab w:val="clear" w:pos="2857"/>
        </w:tabs>
        <w:spacing w:before="60"/>
        <w:ind w:left="1134" w:hanging="425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výměna akcií (hromadných akcií) se uskuteční v sídle Společnosti, nedohodne-li se akcionář se Společností jinak.</w:t>
      </w:r>
    </w:p>
    <w:p w14:paraId="1450E805" w14:textId="77777777" w:rsidR="00616763" w:rsidRPr="009A6349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Orgány Společnosti</w:t>
      </w:r>
    </w:p>
    <w:p w14:paraId="7EE1B359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Vnitřní struktura Společnosti je dualistická.</w:t>
      </w:r>
    </w:p>
    <w:p w14:paraId="33AA4BA1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Společnost má tyto orgány:</w:t>
      </w:r>
    </w:p>
    <w:p w14:paraId="2724215A" w14:textId="77777777" w:rsidR="00616763" w:rsidRPr="009A6349" w:rsidRDefault="00616763" w:rsidP="00616763">
      <w:pPr>
        <w:widowControl w:val="0"/>
        <w:numPr>
          <w:ilvl w:val="1"/>
          <w:numId w:val="2"/>
        </w:numPr>
        <w:tabs>
          <w:tab w:val="left" w:leader="hyphen" w:pos="1134"/>
          <w:tab w:val="left" w:leader="hyphen" w:pos="9639"/>
        </w:tabs>
        <w:spacing w:before="60" w:after="60"/>
        <w:ind w:left="1134" w:hanging="56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Valnou hromadu,</w:t>
      </w:r>
    </w:p>
    <w:p w14:paraId="30204693" w14:textId="77777777" w:rsidR="00616763" w:rsidRPr="009A6349" w:rsidRDefault="00616763" w:rsidP="00616763">
      <w:pPr>
        <w:widowControl w:val="0"/>
        <w:numPr>
          <w:ilvl w:val="1"/>
          <w:numId w:val="2"/>
        </w:numPr>
        <w:tabs>
          <w:tab w:val="left" w:leader="hyphen" w:pos="1134"/>
          <w:tab w:val="left" w:leader="hyphen" w:pos="9639"/>
        </w:tabs>
        <w:spacing w:before="60" w:after="60"/>
        <w:ind w:left="1134" w:hanging="56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Představenstvo,</w:t>
      </w:r>
    </w:p>
    <w:p w14:paraId="614036D0" w14:textId="77777777" w:rsidR="00616763" w:rsidRPr="009A6349" w:rsidRDefault="00616763" w:rsidP="00616763">
      <w:pPr>
        <w:widowControl w:val="0"/>
        <w:numPr>
          <w:ilvl w:val="1"/>
          <w:numId w:val="2"/>
        </w:numPr>
        <w:tabs>
          <w:tab w:val="left" w:leader="hyphen" w:pos="1134"/>
          <w:tab w:val="left" w:leader="hyphen" w:pos="9639"/>
        </w:tabs>
        <w:spacing w:before="60" w:after="60"/>
        <w:ind w:left="1134" w:hanging="56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Dozorčí radu.</w:t>
      </w:r>
    </w:p>
    <w:p w14:paraId="7783B95A" w14:textId="77777777" w:rsidR="00616763" w:rsidRPr="009A6349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caps w:val="0"/>
          <w:sz w:val="22"/>
          <w:szCs w:val="22"/>
        </w:rPr>
        <w:t>POSTAVENÍ A PŮSOBNOST VALNÉ HROMADY</w:t>
      </w:r>
    </w:p>
    <w:p w14:paraId="136AB233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Valná hromada je nejvyšším orgánem Společnosti.</w:t>
      </w:r>
    </w:p>
    <w:p w14:paraId="7F4315C8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Valné hromadě přísluší rozhodovat o všech otázkách, které zákon nebo stanovy svěřují do její působnosti.</w:t>
      </w:r>
    </w:p>
    <w:p w14:paraId="4BA78FE5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Vzhledem ke skutečnosti, že má Společnost jediného akcionáře – statutární město Jihlava, se sídlem Masarykovo náměstí 97/1, 586 01 Jihlava, identifikační číslo: 002 86 010, vykovává působnost valné hromady tento její jediný akcionář, prostřednictvím Rady města Jihlavy, ve smyslu ustanovení § 102 odst. 2 písm. c) zákona č. 128/2000 Sb., zákon o obcích (obecní zřízení), ve znění pozdějších předpisů.</w:t>
      </w:r>
    </w:p>
    <w:p w14:paraId="76480FF1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Vyžaduje-li zákon, aby rozhodnutí valné hromady bylo osvědčeno veřejnou listinou, má rozhodnutí jediného akcionáře formu veřejné listiny.</w:t>
      </w:r>
    </w:p>
    <w:p w14:paraId="459882E4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Do působnosti valné hromady náleží:</w:t>
      </w:r>
    </w:p>
    <w:p w14:paraId="06E245DD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rozhodování o změně stanov,</w:t>
      </w:r>
    </w:p>
    <w:p w14:paraId="319EEB61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rozhodování o změně výše základního kapitálu a o pověření představenstva ke zvýšení základního kapitálu,</w:t>
      </w:r>
    </w:p>
    <w:p w14:paraId="38B8B5A4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rozhodování o možnosti započtení peněžité pohledávky vůči Společnosti proti pohledávce na splacení emisního kursu,</w:t>
      </w:r>
    </w:p>
    <w:p w14:paraId="211D2068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rozhodování o vydání vyměnitelných nebo prioritních dluhopisů,</w:t>
      </w:r>
    </w:p>
    <w:p w14:paraId="757108B9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volba a odvolání členů představenstva,</w:t>
      </w:r>
    </w:p>
    <w:p w14:paraId="0C68A456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volba a odvolání členů dozorčí rady,</w:t>
      </w:r>
    </w:p>
    <w:p w14:paraId="257525ED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schvalování smlouvy o výkonu funkce člena představenstva, jakož i jiného plnění ve prospěch člena představenstva, než na které mu plyne právo ze zákona, smlouvy o výkonu funkce nebo vnitřního předpisu schváleného valnou hromadou,</w:t>
      </w:r>
    </w:p>
    <w:p w14:paraId="1A3CAECC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schvalování smlouvy o výkonu funkce člena dozorčí rady, jakož i jiného plnění ve prospěch člena dozorčí rady, než na které mu plyne právo ze zákona, smlouvy o výkonu funkce nebo vnitřního předpisu schváleného valnou hromadou,</w:t>
      </w:r>
    </w:p>
    <w:p w14:paraId="250A7658" w14:textId="77777777" w:rsidR="00071AEF" w:rsidRPr="00DB0438" w:rsidRDefault="00071AEF" w:rsidP="00DB0438">
      <w:pPr>
        <w:pStyle w:val="Odstavecseseznamem"/>
        <w:numPr>
          <w:ilvl w:val="0"/>
          <w:numId w:val="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DB0438">
        <w:rPr>
          <w:rFonts w:ascii="Arial" w:hAnsi="Arial" w:cs="Arial"/>
          <w:sz w:val="22"/>
          <w:szCs w:val="22"/>
        </w:rPr>
        <w:t>udělení předchozího písemného souhlasu představenstvu k rozhodnutí o vzniku, změně a zániku pracovního poměru, včetně rozsahu jeho působnosti</w:t>
      </w:r>
      <w:r w:rsidR="00A06A07" w:rsidRPr="00DB0438">
        <w:rPr>
          <w:rFonts w:ascii="Arial" w:hAnsi="Arial" w:cs="Arial"/>
          <w:sz w:val="22"/>
          <w:szCs w:val="22"/>
        </w:rPr>
        <w:t xml:space="preserve"> a pravomoci, s konkrétní osobou na pracovní místo výkonného ředitele společnosti</w:t>
      </w:r>
      <w:r w:rsidR="00DB0438">
        <w:rPr>
          <w:rFonts w:ascii="Arial" w:hAnsi="Arial" w:cs="Arial"/>
          <w:sz w:val="22"/>
          <w:szCs w:val="22"/>
        </w:rPr>
        <w:t>,</w:t>
      </w:r>
    </w:p>
    <w:p w14:paraId="1D6AC438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schválení řádné, mimořádné nebo konsolidované účetní závěrky a v případech, kdy její vyhotovení stanoví jiný právní předpis, i mezitímní účetní závěrky,</w:t>
      </w:r>
    </w:p>
    <w:p w14:paraId="23F65F4E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rozhodnutí o rozdělení zisku nebo jiných vlastních zdrojů, nebo o úhradě ztráty,</w:t>
      </w:r>
    </w:p>
    <w:p w14:paraId="3DB2E756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rozhodování o podání žádosti k přijetí účastnických cenných papírů Společnosti k obchodování na evropském regulovaném trhu nebo o vyřazení těchto cenných papírů z obchodování na evropském regulovaném trhu,</w:t>
      </w:r>
    </w:p>
    <w:p w14:paraId="1361AA55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rozhodnutí o zrušení Společnosti s likvidací a o jmenování a odvolání likvidátora, včetně určení výše jeho odměny,</w:t>
      </w:r>
    </w:p>
    <w:p w14:paraId="24D03B6C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schválení návrhu rozdělení likvidačního zůstatku,</w:t>
      </w:r>
    </w:p>
    <w:p w14:paraId="63846F15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schválení převodu, nájmu, pachtu nebo zastavení závodu nebo takové jeho části, která by znamenala podstatnou změnu dosavadní struktury závodu nebo podstatnou změnu v předmětu podnikání nebo činnosti Společnosti,</w:t>
      </w:r>
    </w:p>
    <w:p w14:paraId="6AA65217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rozhodnutí o převzetí účinků jednání učiněných za Společnost před jejím vznikem,</w:t>
      </w:r>
    </w:p>
    <w:p w14:paraId="09A837EA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schválení smlouvy o tichém společenství, včetně schválení jejích změn a jejího zrušení,</w:t>
      </w:r>
    </w:p>
    <w:p w14:paraId="1575D3A4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schválení finanční asistence,</w:t>
      </w:r>
    </w:p>
    <w:p w14:paraId="644506EE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rozhodování o určení auditora,</w:t>
      </w:r>
    </w:p>
    <w:p w14:paraId="4727B5D2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rozhodnutí o přeměně Společnosti, ledaže zákon upravující přeměny obchodních společností a družstev stanoví jinak,</w:t>
      </w:r>
    </w:p>
    <w:p w14:paraId="59771F91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rozhodování o účasti Společnosti na založení jiné právnické osoby nebo účasti Společnosti ve sdružení,</w:t>
      </w:r>
    </w:p>
    <w:p w14:paraId="4A02D531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rozhodování o nabytí, zcizení či změně majetkové účasti Společnosti na podnikání jiných právnických osob,</w:t>
      </w:r>
    </w:p>
    <w:p w14:paraId="69B998A2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rozhodování o nabytí či zcizení cenných papírů ve vlastnictví Společnosti, které mají hodnotu vyšší než 50.000,- Kč (slovy: padesát tisíc korun českých),</w:t>
      </w:r>
    </w:p>
    <w:p w14:paraId="102164E8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rozhodování o nabytí, zcizení a výpůjčkách nemovitého majetku ve vlastnictví Společnosti,</w:t>
      </w:r>
    </w:p>
    <w:p w14:paraId="6C28DAE4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rozhodování o zatížení nemovitého majetku ve vlastnictví Společnosti zástavním právem, předkupním či věcným právem a o jiných dispozicích týkajících se změny struktury majetku Společnosti,</w:t>
      </w:r>
    </w:p>
    <w:p w14:paraId="76624906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color w:val="000000"/>
          <w:sz w:val="22"/>
          <w:szCs w:val="22"/>
        </w:rPr>
      </w:pPr>
      <w:r w:rsidRPr="009A6349">
        <w:rPr>
          <w:rFonts w:cs="Arial"/>
          <w:b w:val="0"/>
          <w:color w:val="000000"/>
          <w:sz w:val="22"/>
          <w:szCs w:val="22"/>
        </w:rPr>
        <w:t>rozhodování o nabytí, zcizení, pronájmu či zatížení movitého majetku ve vlastnictví Společnosti v účetní hodnotě vyšší než 20.000.000,- Kč (slovy: dvacet milionů korun českých),</w:t>
      </w:r>
    </w:p>
    <w:p w14:paraId="3398501C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color w:val="000000"/>
          <w:sz w:val="22"/>
          <w:szCs w:val="22"/>
        </w:rPr>
      </w:pPr>
      <w:r w:rsidRPr="009A6349">
        <w:rPr>
          <w:rFonts w:cs="Arial"/>
          <w:b w:val="0"/>
          <w:color w:val="000000"/>
          <w:sz w:val="22"/>
          <w:szCs w:val="22"/>
        </w:rPr>
        <w:t>rozhodování o přijetí úvěru (půjčky), popř. návratné finanční výpomoci s lhůtou splatnosti d</w:t>
      </w:r>
      <w:r w:rsidR="00DB0438">
        <w:rPr>
          <w:rFonts w:cs="Arial"/>
          <w:b w:val="0"/>
          <w:color w:val="000000"/>
          <w:sz w:val="22"/>
          <w:szCs w:val="22"/>
        </w:rPr>
        <w:t>elší než 1 (slovy: jednoho) rok</w:t>
      </w:r>
      <w:r w:rsidRPr="009A6349">
        <w:rPr>
          <w:rFonts w:cs="Arial"/>
          <w:b w:val="0"/>
          <w:color w:val="000000"/>
          <w:sz w:val="22"/>
          <w:szCs w:val="22"/>
        </w:rPr>
        <w:t xml:space="preserve"> nebo</w:t>
      </w:r>
      <w:r w:rsidR="00A764AD">
        <w:rPr>
          <w:rFonts w:cs="Arial"/>
          <w:b w:val="0"/>
          <w:color w:val="000000"/>
          <w:sz w:val="22"/>
          <w:szCs w:val="22"/>
        </w:rPr>
        <w:t xml:space="preserve"> o objemu vyšším než </w:t>
      </w:r>
      <w:r w:rsidR="00A764AD" w:rsidRPr="00A764AD">
        <w:rPr>
          <w:rFonts w:cs="Arial"/>
          <w:b w:val="0"/>
          <w:strike/>
          <w:color w:val="00B0F0"/>
          <w:sz w:val="22"/>
          <w:szCs w:val="22"/>
        </w:rPr>
        <w:t>1.000.000</w:t>
      </w:r>
      <w:r w:rsidR="00A764AD">
        <w:rPr>
          <w:rFonts w:cs="Arial"/>
          <w:b w:val="0"/>
          <w:color w:val="000000"/>
          <w:sz w:val="22"/>
          <w:szCs w:val="22"/>
        </w:rPr>
        <w:t xml:space="preserve"> </w:t>
      </w:r>
      <w:r w:rsidR="00A764AD" w:rsidRPr="00A764AD">
        <w:rPr>
          <w:rFonts w:cs="Arial"/>
          <w:b w:val="0"/>
          <w:color w:val="FF0000"/>
          <w:sz w:val="22"/>
          <w:szCs w:val="22"/>
        </w:rPr>
        <w:t>2.000.000</w:t>
      </w:r>
      <w:r w:rsidRPr="009A6349">
        <w:rPr>
          <w:rFonts w:cs="Arial"/>
          <w:b w:val="0"/>
          <w:color w:val="000000"/>
          <w:sz w:val="22"/>
          <w:szCs w:val="22"/>
        </w:rPr>
        <w:t xml:space="preserve"> Kč (slovy: </w:t>
      </w:r>
      <w:r w:rsidRPr="00A764AD">
        <w:rPr>
          <w:rFonts w:cs="Arial"/>
          <w:b w:val="0"/>
          <w:strike/>
          <w:color w:val="00B0F0"/>
          <w:sz w:val="22"/>
          <w:szCs w:val="22"/>
        </w:rPr>
        <w:t>jeden milion</w:t>
      </w:r>
      <w:r w:rsidRPr="009A6349">
        <w:rPr>
          <w:rFonts w:cs="Arial"/>
          <w:b w:val="0"/>
          <w:color w:val="000000"/>
          <w:sz w:val="22"/>
          <w:szCs w:val="22"/>
        </w:rPr>
        <w:t xml:space="preserve"> </w:t>
      </w:r>
      <w:r w:rsidR="00A764AD">
        <w:rPr>
          <w:rFonts w:cs="Arial"/>
          <w:b w:val="0"/>
          <w:color w:val="FF0000"/>
          <w:sz w:val="22"/>
          <w:szCs w:val="22"/>
        </w:rPr>
        <w:t xml:space="preserve">dva miliony </w:t>
      </w:r>
      <w:r w:rsidRPr="009A6349">
        <w:rPr>
          <w:rFonts w:cs="Arial"/>
          <w:b w:val="0"/>
          <w:color w:val="000000"/>
          <w:sz w:val="22"/>
          <w:szCs w:val="22"/>
        </w:rPr>
        <w:t xml:space="preserve">korun českých), včetně rozhodnutí o ručení za takový úvěr (půjčku) nebo finanční výpomoc,   </w:t>
      </w:r>
    </w:p>
    <w:p w14:paraId="75460F6C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color w:val="000000"/>
          <w:sz w:val="22"/>
          <w:szCs w:val="22"/>
        </w:rPr>
      </w:pPr>
      <w:r w:rsidRPr="009A6349">
        <w:rPr>
          <w:rFonts w:cs="Arial"/>
          <w:b w:val="0"/>
          <w:color w:val="000000"/>
          <w:sz w:val="22"/>
          <w:szCs w:val="22"/>
        </w:rPr>
        <w:t>rozhodování o poskytnutí úvěru (půjčky) nebo ručení třetí osobě,</w:t>
      </w:r>
    </w:p>
    <w:p w14:paraId="1BCA867E" w14:textId="77777777" w:rsidR="00616763" w:rsidRPr="00A764AD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color w:val="000000"/>
          <w:sz w:val="22"/>
          <w:szCs w:val="22"/>
        </w:rPr>
      </w:pPr>
      <w:r w:rsidRPr="00A764AD">
        <w:rPr>
          <w:rFonts w:cs="Arial"/>
          <w:b w:val="0"/>
          <w:color w:val="000000"/>
          <w:sz w:val="22"/>
          <w:szCs w:val="22"/>
        </w:rPr>
        <w:t>rozhodování o bezúplatném postoupení pohledávek nebo úplatném postoupení pohledávek</w:t>
      </w:r>
      <w:r w:rsidR="00A764AD">
        <w:rPr>
          <w:rFonts w:cs="Arial"/>
          <w:b w:val="0"/>
          <w:color w:val="000000"/>
          <w:sz w:val="22"/>
          <w:szCs w:val="22"/>
        </w:rPr>
        <w:t xml:space="preserve"> o hodnotě vyšší než </w:t>
      </w:r>
      <w:r w:rsidR="00A764AD" w:rsidRPr="00A764AD">
        <w:rPr>
          <w:rFonts w:cs="Arial"/>
          <w:b w:val="0"/>
          <w:strike/>
          <w:color w:val="00B0F0"/>
          <w:sz w:val="22"/>
          <w:szCs w:val="22"/>
        </w:rPr>
        <w:t>1.000.000</w:t>
      </w:r>
      <w:r w:rsidR="00A764AD">
        <w:rPr>
          <w:rFonts w:cs="Arial"/>
          <w:b w:val="0"/>
          <w:color w:val="000000"/>
          <w:sz w:val="22"/>
          <w:szCs w:val="22"/>
        </w:rPr>
        <w:t xml:space="preserve"> </w:t>
      </w:r>
      <w:r w:rsidR="00A764AD" w:rsidRPr="00A764AD">
        <w:rPr>
          <w:rFonts w:cs="Arial"/>
          <w:b w:val="0"/>
          <w:color w:val="FF0000"/>
          <w:sz w:val="22"/>
          <w:szCs w:val="22"/>
        </w:rPr>
        <w:t>2.000.000</w:t>
      </w:r>
      <w:r w:rsidR="00A764AD" w:rsidRPr="009A6349">
        <w:rPr>
          <w:rFonts w:cs="Arial"/>
          <w:b w:val="0"/>
          <w:color w:val="000000"/>
          <w:sz w:val="22"/>
          <w:szCs w:val="22"/>
        </w:rPr>
        <w:t xml:space="preserve"> Kč (slovy: </w:t>
      </w:r>
      <w:r w:rsidR="00A764AD" w:rsidRPr="00A764AD">
        <w:rPr>
          <w:rFonts w:cs="Arial"/>
          <w:b w:val="0"/>
          <w:strike/>
          <w:color w:val="00B0F0"/>
          <w:sz w:val="22"/>
          <w:szCs w:val="22"/>
        </w:rPr>
        <w:t>jeden milion</w:t>
      </w:r>
      <w:r w:rsidR="00A764AD" w:rsidRPr="009A6349">
        <w:rPr>
          <w:rFonts w:cs="Arial"/>
          <w:b w:val="0"/>
          <w:color w:val="000000"/>
          <w:sz w:val="22"/>
          <w:szCs w:val="22"/>
        </w:rPr>
        <w:t xml:space="preserve"> </w:t>
      </w:r>
      <w:r w:rsidR="00A764AD">
        <w:rPr>
          <w:rFonts w:cs="Arial"/>
          <w:b w:val="0"/>
          <w:color w:val="FF0000"/>
          <w:sz w:val="22"/>
          <w:szCs w:val="22"/>
        </w:rPr>
        <w:t xml:space="preserve">dva miliony </w:t>
      </w:r>
      <w:r w:rsidR="00A764AD" w:rsidRPr="009A6349">
        <w:rPr>
          <w:rFonts w:cs="Arial"/>
          <w:b w:val="0"/>
          <w:color w:val="000000"/>
          <w:sz w:val="22"/>
          <w:szCs w:val="22"/>
        </w:rPr>
        <w:t>korun</w:t>
      </w:r>
      <w:r w:rsidRPr="00A764AD">
        <w:rPr>
          <w:rFonts w:cs="Arial"/>
          <w:b w:val="0"/>
          <w:color w:val="000000"/>
          <w:sz w:val="22"/>
          <w:szCs w:val="22"/>
        </w:rPr>
        <w:t xml:space="preserve"> českých), s výjimkou případů, kdy dochází ke vzájemnému započtení pohledávek a závazků z obchodního styku,</w:t>
      </w:r>
    </w:p>
    <w:p w14:paraId="439644BF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color w:val="000000"/>
          <w:sz w:val="22"/>
          <w:szCs w:val="22"/>
        </w:rPr>
      </w:pPr>
      <w:r w:rsidRPr="009A6349">
        <w:rPr>
          <w:rFonts w:cs="Arial"/>
          <w:b w:val="0"/>
          <w:color w:val="000000"/>
          <w:sz w:val="22"/>
          <w:szCs w:val="22"/>
        </w:rPr>
        <w:t>rozhodování o převzetí závazku či k přistoupení závazku třetí osoby, s výjimkou vzájemného započtení pohledávek a závazků z obchodního styku,</w:t>
      </w:r>
    </w:p>
    <w:p w14:paraId="76D83D55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rozhodování o předmětu podnikání,</w:t>
      </w:r>
    </w:p>
    <w:p w14:paraId="60B5DFEF" w14:textId="2CDD3A59" w:rsidR="00616763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udělování pokynů představenstvu a schvalování zásad činnosti představenstva, nejsou-li v rozporu s právními předpisy; valná hromada může zejména zakázat členovi představenstva určité právní jednání, je-li to v zájmu Společnosti,</w:t>
      </w:r>
    </w:p>
    <w:p w14:paraId="3E142AF2" w14:textId="1804C52E" w:rsidR="00B20F0D" w:rsidRPr="00B20F0D" w:rsidRDefault="00B20F0D" w:rsidP="00B20F0D">
      <w:pPr>
        <w:pStyle w:val="Odstavecseseznamem"/>
        <w:numPr>
          <w:ilvl w:val="0"/>
          <w:numId w:val="6"/>
        </w:numPr>
        <w:ind w:left="993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rozhodování</w:t>
      </w:r>
      <w:r w:rsidRPr="00B20F0D">
        <w:rPr>
          <w:rFonts w:ascii="Arial" w:hAnsi="Arial" w:cs="Arial"/>
          <w:color w:val="FF0000"/>
          <w:sz w:val="22"/>
          <w:szCs w:val="22"/>
        </w:rPr>
        <w:t xml:space="preserve"> o výkonu funkce člena </w:t>
      </w:r>
      <w:r>
        <w:rPr>
          <w:rFonts w:ascii="Arial" w:hAnsi="Arial" w:cs="Arial"/>
          <w:color w:val="FF0000"/>
          <w:sz w:val="22"/>
          <w:szCs w:val="22"/>
        </w:rPr>
        <w:t xml:space="preserve">představenstva a člena </w:t>
      </w:r>
      <w:r w:rsidRPr="00B20F0D">
        <w:rPr>
          <w:rFonts w:ascii="Arial" w:hAnsi="Arial" w:cs="Arial"/>
          <w:color w:val="FF0000"/>
          <w:sz w:val="22"/>
          <w:szCs w:val="22"/>
        </w:rPr>
        <w:t xml:space="preserve">dozorčí rady v případě oznámení střetu zájmů </w:t>
      </w:r>
      <w:r w:rsidR="00D3772E">
        <w:rPr>
          <w:rFonts w:ascii="Arial" w:hAnsi="Arial" w:cs="Arial"/>
          <w:color w:val="FF0000"/>
          <w:sz w:val="22"/>
          <w:szCs w:val="22"/>
        </w:rPr>
        <w:t>týkajícího se</w:t>
      </w:r>
      <w:r w:rsidRPr="00B20F0D">
        <w:rPr>
          <w:rFonts w:ascii="Arial" w:hAnsi="Arial" w:cs="Arial"/>
          <w:color w:val="FF0000"/>
          <w:sz w:val="22"/>
          <w:szCs w:val="22"/>
        </w:rPr>
        <w:t xml:space="preserve"> činnosti konkurenční povahy při výkonu funkce člena </w:t>
      </w:r>
      <w:r>
        <w:rPr>
          <w:rFonts w:ascii="Arial" w:hAnsi="Arial" w:cs="Arial"/>
          <w:color w:val="FF0000"/>
          <w:sz w:val="22"/>
          <w:szCs w:val="22"/>
        </w:rPr>
        <w:t xml:space="preserve">představenstva a člena </w:t>
      </w:r>
      <w:r w:rsidR="008D2D5B">
        <w:rPr>
          <w:rFonts w:ascii="Arial" w:hAnsi="Arial" w:cs="Arial"/>
          <w:color w:val="FF0000"/>
          <w:sz w:val="22"/>
          <w:szCs w:val="22"/>
        </w:rPr>
        <w:t>dozorčí rady ve smyslu § 441 a § 451</w:t>
      </w:r>
      <w:r w:rsidRPr="00B20F0D">
        <w:rPr>
          <w:rFonts w:ascii="Arial" w:hAnsi="Arial" w:cs="Arial"/>
          <w:color w:val="FF0000"/>
          <w:sz w:val="22"/>
          <w:szCs w:val="22"/>
        </w:rPr>
        <w:t xml:space="preserve"> ZOK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3C5CCFFB" w14:textId="77777777" w:rsidR="00616763" w:rsidRPr="009A6349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další rozhodnutí, která do působnosti valné hromady svěřuje zákon nebo tyto stanovy.</w:t>
      </w:r>
    </w:p>
    <w:p w14:paraId="4FA3A933" w14:textId="77777777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spacing w:after="0"/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Valná hromada si nemůže vyhradit k rozhodování záležitosti, které jí nesvěřuje zákon nebo stanovy.</w:t>
      </w:r>
    </w:p>
    <w:p w14:paraId="549EDB46" w14:textId="77777777" w:rsidR="00A764AD" w:rsidRPr="00A764AD" w:rsidRDefault="00A764AD" w:rsidP="00A764AD">
      <w:pPr>
        <w:pStyle w:val="Nadpis2"/>
        <w:numPr>
          <w:ilvl w:val="0"/>
          <w:numId w:val="0"/>
        </w:numPr>
        <w:ind w:left="454"/>
      </w:pPr>
    </w:p>
    <w:p w14:paraId="6D4EECC9" w14:textId="77777777" w:rsidR="00616763" w:rsidRPr="009A6349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konání valné hromady</w:t>
      </w:r>
    </w:p>
    <w:p w14:paraId="07DECB7E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Valná hromada se koná nejméně jednou za účetní období, a to nejpozději do 6 měsíců od posledního dne předcházejícího účetního období. </w:t>
      </w:r>
    </w:p>
    <w:p w14:paraId="0931469E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spacing w:after="0"/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Představenstvo svolá valnou hromadu bez zbytečného odkladu:</w:t>
      </w:r>
    </w:p>
    <w:p w14:paraId="426EC476" w14:textId="77777777" w:rsidR="00616763" w:rsidRPr="009A6349" w:rsidRDefault="00616763" w:rsidP="00616763">
      <w:pPr>
        <w:pStyle w:val="Nadpis6"/>
        <w:keepNext w:val="0"/>
        <w:numPr>
          <w:ilvl w:val="0"/>
          <w:numId w:val="7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poté co zjistí, že celková ztráta Společnosti na základě účetní závěrky dosáhla takové výše, že při jejím uhrazení z disponibilních zdrojů Společnosti by neuhrazená ztráta dosáhla poloviny základního kapitálu nebo to lze s ohledem na všechny okolnosti očekávat,</w:t>
      </w:r>
    </w:p>
    <w:p w14:paraId="2E73AB06" w14:textId="77777777" w:rsidR="00616763" w:rsidRPr="009A6349" w:rsidRDefault="00616763" w:rsidP="00616763">
      <w:pPr>
        <w:pStyle w:val="Nadpis6"/>
        <w:keepNext w:val="0"/>
        <w:numPr>
          <w:ilvl w:val="0"/>
          <w:numId w:val="7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jestliže to vyžaduje zájem Společnosti,</w:t>
      </w:r>
    </w:p>
    <w:p w14:paraId="2674DBF3" w14:textId="77777777" w:rsidR="00616763" w:rsidRPr="009A6349" w:rsidRDefault="00616763" w:rsidP="00616763">
      <w:pPr>
        <w:pStyle w:val="Nadpis6"/>
        <w:keepNext w:val="0"/>
        <w:numPr>
          <w:ilvl w:val="0"/>
          <w:numId w:val="7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z jiného vážného důvodu,</w:t>
      </w:r>
    </w:p>
    <w:p w14:paraId="6C26B9CA" w14:textId="77777777" w:rsidR="00616763" w:rsidRPr="009A6349" w:rsidRDefault="00616763" w:rsidP="00616763">
      <w:pPr>
        <w:pStyle w:val="Nadpis6"/>
        <w:keepNext w:val="0"/>
        <w:numPr>
          <w:ilvl w:val="0"/>
          <w:numId w:val="7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požádá-li o její svolání dozorčí rada,</w:t>
      </w:r>
    </w:p>
    <w:p w14:paraId="24B26349" w14:textId="77777777" w:rsidR="00616763" w:rsidRPr="009A6349" w:rsidRDefault="00616763" w:rsidP="00616763">
      <w:pPr>
        <w:pStyle w:val="Nadpis6"/>
        <w:keepNext w:val="0"/>
        <w:numPr>
          <w:ilvl w:val="0"/>
          <w:numId w:val="7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požádá-li o její svolání kvalifikovaný akcionář.</w:t>
      </w:r>
    </w:p>
    <w:p w14:paraId="6A97A662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Vyžadují-li to zájmy Společnosti, může valnou hromadu svolat také dozorčí rada, která zároveň navrhne potřebná opatření.</w:t>
      </w:r>
    </w:p>
    <w:p w14:paraId="56D6E6A6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Valná hromada se může konat bez splnění požadavků Zákona o obchodních korporacích a těchto stanov na její svolání ve smyslu ustanovení § 411 odst. 2 Zákona o obchodních korporacích.</w:t>
      </w:r>
    </w:p>
    <w:p w14:paraId="0D5B6179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Jediný akcionář je oprávněn vyžadovat, aby se jeho rozhodnutí v působnosti valné hromady účastnilo představenstvo a dozorčí rada, přičemž jim písemně sdělí obchodní firmu a sídlo, datum, hodinu, místo konání a přehled záležitostí, které budou předmětem rozhodován</w:t>
      </w:r>
      <w:r w:rsidR="00A764AD">
        <w:rPr>
          <w:rFonts w:ascii="Arial" w:hAnsi="Arial" w:cs="Arial"/>
          <w:b w:val="0"/>
          <w:caps w:val="0"/>
          <w:sz w:val="22"/>
          <w:szCs w:val="22"/>
        </w:rPr>
        <w:t>í valné hromady.</w:t>
      </w:r>
    </w:p>
    <w:p w14:paraId="05B71968" w14:textId="77777777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Rozhodnutí valné hromady se archivují po celou dobu trvání Společnosti.</w:t>
      </w:r>
    </w:p>
    <w:p w14:paraId="5C5651F8" w14:textId="77777777" w:rsidR="00A764AD" w:rsidRPr="00A764AD" w:rsidRDefault="00A764AD" w:rsidP="00A764AD">
      <w:pPr>
        <w:pStyle w:val="Nadpis2"/>
        <w:numPr>
          <w:ilvl w:val="0"/>
          <w:numId w:val="0"/>
        </w:numPr>
        <w:ind w:left="454" w:hanging="454"/>
      </w:pPr>
    </w:p>
    <w:p w14:paraId="769370DB" w14:textId="77777777" w:rsidR="00616763" w:rsidRPr="009A6349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 xml:space="preserve">Postavení a působnost </w:t>
      </w:r>
      <w:r w:rsidR="004679DC" w:rsidRPr="009A6349">
        <w:rPr>
          <w:rFonts w:ascii="Arial" w:hAnsi="Arial" w:cs="Arial"/>
          <w:sz w:val="22"/>
          <w:szCs w:val="22"/>
        </w:rPr>
        <w:t>představenstva</w:t>
      </w:r>
    </w:p>
    <w:p w14:paraId="115D72A1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Představenstvo je statutárním orgánem Společnosti, který řídí Společnost a jedná za ni</w:t>
      </w:r>
      <w:r w:rsidR="00A764AD">
        <w:rPr>
          <w:rFonts w:ascii="Arial" w:hAnsi="Arial" w:cs="Arial"/>
          <w:b w:val="0"/>
          <w:caps w:val="0"/>
          <w:sz w:val="22"/>
          <w:szCs w:val="22"/>
        </w:rPr>
        <w:t>.</w:t>
      </w:r>
    </w:p>
    <w:p w14:paraId="490341B6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Představenstvu náleží veškerá působnost, kterou tyto stanovy, zákon nebo rozhodnutí orgánu veřejné moci nesvěří jinému orgánu Společnosti.</w:t>
      </w:r>
    </w:p>
    <w:p w14:paraId="1CFCB7F0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Představenstvu přísluší obchodní vedení Společnosti</w:t>
      </w:r>
      <w:r w:rsidRPr="009A6349" w:rsidDel="00C607CD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>včetně řádného vedení účetnictví Společnosti a předkládá valné hromadě ke schválení řádnou, mimořádnou a konsolidovanou, případně mezitímní účetní závěrku a návrh na rozd</w:t>
      </w:r>
      <w:r w:rsidR="00A764AD">
        <w:rPr>
          <w:rFonts w:ascii="Arial" w:hAnsi="Arial" w:cs="Arial"/>
          <w:b w:val="0"/>
          <w:caps w:val="0"/>
          <w:sz w:val="22"/>
          <w:szCs w:val="22"/>
        </w:rPr>
        <w:t>ělení zisku nebo úhradu ztráty.</w:t>
      </w:r>
    </w:p>
    <w:p w14:paraId="26293D58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Představenstvo uveřejňuje způsobem stanoveným zákonem a stanovami účetní závěrku s uvedením místa, kde je účetní závěrka k nahlédnutí. Společně s účetní závěrkou uveřejní představenstvo způsobem podle tohoto odstavce také zprávu o podnikatelské činnosti Společnosti a o stavu jejího majetku; tato zpráva je součástí výroční zprávy, zpracovává-li se.</w:t>
      </w:r>
    </w:p>
    <w:p w14:paraId="17231391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Představenstvo se při své činnosti řídí zásadami a pokyny schválenými valnou hromadou, pokud jsou v souladu s platnými právní předpisy a těmito stanovami.</w:t>
      </w:r>
    </w:p>
    <w:p w14:paraId="37B256CD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Představenstvo zejména: </w:t>
      </w:r>
    </w:p>
    <w:p w14:paraId="4FB8C7FE" w14:textId="77777777" w:rsidR="00616763" w:rsidRPr="009A6349" w:rsidRDefault="00616763" w:rsidP="00616763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 xml:space="preserve">zabezpečuje obchodní vedení, včetně řádného vedení účetnictví Společnosti, </w:t>
      </w:r>
    </w:p>
    <w:p w14:paraId="7EDD4D16" w14:textId="77777777" w:rsidR="00616763" w:rsidRPr="009A6349" w:rsidRDefault="00616763" w:rsidP="00616763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 xml:space="preserve">vyzývá jediného akcionáře k přijetí rozhodnutí v působnosti valné hromady, </w:t>
      </w:r>
    </w:p>
    <w:p w14:paraId="0AE341D4" w14:textId="77777777" w:rsidR="00A764AD" w:rsidRDefault="00616763" w:rsidP="00A764AD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 xml:space="preserve">vykonává rozhodnutí jediného akcionáře v působnosti valné hromady, </w:t>
      </w:r>
    </w:p>
    <w:p w14:paraId="4B6106CE" w14:textId="77777777" w:rsidR="00A764AD" w:rsidRDefault="00A06A07" w:rsidP="00A764AD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A764AD">
        <w:rPr>
          <w:rFonts w:cs="Arial"/>
          <w:b w:val="0"/>
          <w:sz w:val="22"/>
          <w:szCs w:val="22"/>
        </w:rPr>
        <w:t>rozhoduje o vzniku, změně nebo zániku pracovního poměru s konkrétní osobou na pracovní místo výkonného ředitele společnosti, včetně rozsahu jeho působnosti a pravomoci, s předchozím písemným souhlasem valné hromady.</w:t>
      </w:r>
    </w:p>
    <w:p w14:paraId="644EEDCB" w14:textId="77777777" w:rsidR="00A06A07" w:rsidRPr="00A764AD" w:rsidRDefault="00A06A07" w:rsidP="00A764AD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A764AD">
        <w:rPr>
          <w:rFonts w:cs="Arial"/>
          <w:b w:val="0"/>
          <w:sz w:val="22"/>
          <w:szCs w:val="22"/>
        </w:rPr>
        <w:t xml:space="preserve">rozhoduje o vzniku, změně nebo zániku pracovního poměru zaměstnance společnosti v souladu se zákonem, a v souladu se </w:t>
      </w:r>
      <w:r w:rsidR="007D7D69" w:rsidRPr="00A764AD">
        <w:rPr>
          <w:rFonts w:cs="Arial"/>
          <w:b w:val="0"/>
          <w:sz w:val="22"/>
          <w:szCs w:val="22"/>
        </w:rPr>
        <w:t>zákonem jim stanovuje rozsah jejich působnosti a pravomocí</w:t>
      </w:r>
    </w:p>
    <w:p w14:paraId="4305603C" w14:textId="77777777" w:rsidR="00616763" w:rsidRPr="009A6349" w:rsidRDefault="00616763" w:rsidP="00616763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rozhoduje o čerpání prostředků z rezervního fondu,</w:t>
      </w:r>
    </w:p>
    <w:p w14:paraId="4049AF52" w14:textId="77777777" w:rsidR="00616763" w:rsidRPr="009A6349" w:rsidRDefault="00616763" w:rsidP="00616763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podává návrhy na zápis změn zapsaných údajů do obchodního rejstříku,</w:t>
      </w:r>
    </w:p>
    <w:p w14:paraId="65D7A83D" w14:textId="77777777" w:rsidR="00616763" w:rsidRPr="009A6349" w:rsidRDefault="00616763" w:rsidP="00616763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předkládá valné hromadě:</w:t>
      </w:r>
    </w:p>
    <w:p w14:paraId="1D5E28FE" w14:textId="77777777" w:rsidR="00616763" w:rsidRPr="009A6349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koncepci podnikatelské činnosti Společnosti a návrhy jejích změn,</w:t>
      </w:r>
    </w:p>
    <w:p w14:paraId="40576347" w14:textId="77777777" w:rsidR="00616763" w:rsidRPr="009A6349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návrhy ke schválení řádné, mimořádné a konsolidované, popřípadě i mezitímní účetní závěrky a návrh na rozdělení zisku nebo úhrady ztráty v souladu se stanovami,</w:t>
      </w:r>
    </w:p>
    <w:p w14:paraId="73886DD0" w14:textId="77777777" w:rsidR="00616763" w:rsidRPr="009A6349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návrh na volbu a odvolání členů dozorčí rady,</w:t>
      </w:r>
    </w:p>
    <w:p w14:paraId="53E9A84B" w14:textId="77777777" w:rsidR="00616763" w:rsidRPr="009A6349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návrh na odměňování členů představenstva a dozorčí rady,</w:t>
      </w:r>
    </w:p>
    <w:p w14:paraId="45EA1618" w14:textId="77777777" w:rsidR="00616763" w:rsidRPr="009A6349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 xml:space="preserve">návrhy na změny stanov, </w:t>
      </w:r>
    </w:p>
    <w:p w14:paraId="405E702F" w14:textId="77777777" w:rsidR="00616763" w:rsidRPr="009A6349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návrhy na změnu výše základního kapitálu,</w:t>
      </w:r>
    </w:p>
    <w:p w14:paraId="02029046" w14:textId="77777777" w:rsidR="00616763" w:rsidRPr="009A6349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návrhy na vydávání dluhopisů,</w:t>
      </w:r>
    </w:p>
    <w:p w14:paraId="37656EB3" w14:textId="77777777" w:rsidR="00616763" w:rsidRPr="009A6349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návrhy na zřízení nebo zrušení fondů Společnosti,</w:t>
      </w:r>
    </w:p>
    <w:p w14:paraId="49549562" w14:textId="77777777" w:rsidR="00616763" w:rsidRPr="009A6349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návrhy na nabytí, zcizení, pronájem, zatížení nemovitého majetku ve vlastnictví Společnosti a jiné dispozice týkající se změny struktury majetku Společnosti,</w:t>
      </w:r>
    </w:p>
    <w:p w14:paraId="4CF39E9A" w14:textId="77777777" w:rsidR="00616763" w:rsidRPr="009A6349" w:rsidRDefault="00616763" w:rsidP="00616763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předkládá dozorčí radě k přezkoumání účetní závěrku a návrh na rozd</w:t>
      </w:r>
      <w:r w:rsidR="00E762E8">
        <w:rPr>
          <w:rFonts w:cs="Arial"/>
          <w:b w:val="0"/>
          <w:sz w:val="22"/>
          <w:szCs w:val="22"/>
        </w:rPr>
        <w:t>ělení zisku nebo úhrady ztráty,</w:t>
      </w:r>
    </w:p>
    <w:p w14:paraId="39185728" w14:textId="37E4051A" w:rsidR="00616763" w:rsidRDefault="00616763" w:rsidP="00616763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240"/>
        <w:ind w:left="992" w:hanging="425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vykonává další působnost stanovenou mu zákonem nebo těmito stanovami.</w:t>
      </w:r>
    </w:p>
    <w:p w14:paraId="41A49A2D" w14:textId="2175BBAE" w:rsidR="00B20F0D" w:rsidRPr="008D2D5B" w:rsidRDefault="008D2D5B" w:rsidP="008D2D5B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color w:val="FF0000"/>
          <w:sz w:val="22"/>
          <w:szCs w:val="22"/>
        </w:rPr>
      </w:pPr>
      <w:r w:rsidRPr="008D2D5B">
        <w:rPr>
          <w:rFonts w:ascii="Arial" w:hAnsi="Arial" w:cs="Arial"/>
          <w:b w:val="0"/>
          <w:caps w:val="0"/>
          <w:color w:val="FF0000"/>
          <w:sz w:val="22"/>
          <w:szCs w:val="22"/>
        </w:rPr>
        <w:t xml:space="preserve">Valná hromada může udělit souhlas s výkonem funkce člena představenstva v případě oznámení střetu zájmů </w:t>
      </w:r>
      <w:r w:rsidR="00D3772E" w:rsidRPr="00D3772E">
        <w:rPr>
          <w:rFonts w:ascii="Arial" w:hAnsi="Arial" w:cs="Arial"/>
          <w:b w:val="0"/>
          <w:caps w:val="0"/>
          <w:color w:val="FF0000"/>
          <w:sz w:val="22"/>
          <w:szCs w:val="22"/>
        </w:rPr>
        <w:t>týkajícího se</w:t>
      </w:r>
      <w:r w:rsidRPr="008D2D5B">
        <w:rPr>
          <w:rFonts w:ascii="Arial" w:hAnsi="Arial" w:cs="Arial"/>
          <w:b w:val="0"/>
          <w:caps w:val="0"/>
          <w:color w:val="FF0000"/>
          <w:sz w:val="22"/>
          <w:szCs w:val="22"/>
        </w:rPr>
        <w:t xml:space="preserve"> činnosti konkurenční povahy při výkonu funkce člena představenstva ve smyslu § 441 ZOK.</w:t>
      </w:r>
    </w:p>
    <w:p w14:paraId="367584C8" w14:textId="77777777" w:rsidR="008D2D5B" w:rsidRPr="008D2D5B" w:rsidRDefault="008D2D5B" w:rsidP="008D2D5B">
      <w:pPr>
        <w:pStyle w:val="Nadpis2"/>
        <w:numPr>
          <w:ilvl w:val="0"/>
          <w:numId w:val="0"/>
        </w:numPr>
        <w:ind w:left="454" w:hanging="454"/>
      </w:pPr>
    </w:p>
    <w:p w14:paraId="75D471DE" w14:textId="77777777" w:rsidR="00616763" w:rsidRPr="009A6349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Složení, ustanovení a funkční období členů představenstva</w:t>
      </w:r>
    </w:p>
    <w:p w14:paraId="722157C4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Představenstvo má 5 (slovy: pět) členů.</w:t>
      </w:r>
    </w:p>
    <w:p w14:paraId="0430FFCE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Členové představenstva jsou voleni a odvoláváni valnou hromadou. Funkční období člena představenstva je 5 (slovy: pět) let. Opětovná volba člena představenstva je možná.</w:t>
      </w:r>
    </w:p>
    <w:p w14:paraId="66D23037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Členem představenstva může být pouze fyzická osoba, která je svéprávná, je bezúhonná ve smyslu zákona o živnostenském podnikání, nenastala u ní překážka provozování živnosti a splňuje další podmínky stanovené zákonem.</w:t>
      </w:r>
    </w:p>
    <w:p w14:paraId="28909888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 představenstva může ze své funkce odstoupit. Nesmí tak však učinit v době, která je pro Společnost nevhodná. Odstupující člen oznámí své odstoupení valné hromadě, a jeho funkce skončí uplynutím 2 (slovy: dvou) měsíců ode dne doručení oznámení o odstoupení z funkce valné hromadě, neujednají-li si jiný okamžik zániku funkce.</w:t>
      </w:r>
    </w:p>
    <w:p w14:paraId="4E38581F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 představenstva může být též z funkce odvolán valnou hromadou. V takovém případě jeho výkon funkce končí dnem uvedeným v usnesení valné hromady a není-li tento den v usnesení valné hromady uveden, dnem přijetí tohoto usnesení.</w:t>
      </w:r>
    </w:p>
    <w:p w14:paraId="6299785F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V případě smrti člena představenstva, odstoupení z funkce, odvolání anebo jiného ukončení jeho funkce zvolí valná hromada do 2 (slovy: dvou) měsíců nového člena představenstva. Představenstvo může namísto nejvýše jednoho člena představenstva, jehož členství zaniklo, jmenovat náhradního člena do příštího zasedání valné hromady.</w:t>
      </w:r>
    </w:p>
    <w:p w14:paraId="34ABCFEB" w14:textId="77777777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Členové představenstva volí a odvolávají svého předsedu</w:t>
      </w:r>
      <w:r w:rsidRPr="009A6349">
        <w:rPr>
          <w:rFonts w:ascii="Arial" w:hAnsi="Arial" w:cs="Arial"/>
          <w:sz w:val="22"/>
          <w:szCs w:val="22"/>
        </w:rPr>
        <w:t xml:space="preserve"> 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>a místopředsedu.</w:t>
      </w:r>
    </w:p>
    <w:p w14:paraId="3E544A6E" w14:textId="77777777" w:rsidR="00E762E8" w:rsidRPr="00E762E8" w:rsidRDefault="00E762E8" w:rsidP="00E762E8">
      <w:pPr>
        <w:pStyle w:val="Nadpis2"/>
        <w:numPr>
          <w:ilvl w:val="0"/>
          <w:numId w:val="0"/>
        </w:numPr>
        <w:ind w:left="454"/>
      </w:pPr>
    </w:p>
    <w:p w14:paraId="42B8328E" w14:textId="77777777" w:rsidR="00616763" w:rsidRPr="009A6349" w:rsidRDefault="00616763" w:rsidP="00BF002A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Svolávání zasedání představenstva</w:t>
      </w:r>
    </w:p>
    <w:p w14:paraId="2F784E33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Představenstvo zasedá podle potřeb, nejméně však jednou za 3 (slovy: tři) měsíce. </w:t>
      </w:r>
    </w:p>
    <w:p w14:paraId="355CC17C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Zasedání představenstva svolává jeho předseda písemnou pozvánkou alespoň 7 (slovy: sedm) dnů předem konání zasedání představenstva, přičemž v pozvánce uvede místo, datum a hodinu konání a program zasedání. Zasedání lze svol</w:t>
      </w:r>
      <w:r w:rsidR="00E762E8">
        <w:rPr>
          <w:rFonts w:ascii="Arial" w:hAnsi="Arial" w:cs="Arial"/>
          <w:b w:val="0"/>
          <w:caps w:val="0"/>
          <w:sz w:val="22"/>
          <w:szCs w:val="22"/>
        </w:rPr>
        <w:t>at i prostřednictvím e-mailu. I 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>v takovém případě musí pozvánka obsahovat výše uvedené náležitosti. V případě, že se zasedání představenstva účastní všichni členové představenstva, může se zasedání představenstva konat bez ohledu na splnění podmínek pro jeho svolání, pokud všichni členové představenstva vysloví souhlas s pořadem zasedání představenstva a místem a časem konání zasedání představenstva.</w:t>
      </w:r>
    </w:p>
    <w:p w14:paraId="42778C69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Předseda je povinen svolat zasedání představenstva vždy, požádají-li o to alespoň 2 (slovy: dva) členové představenstva nebo dozorčí rada, a to nejpozději do 14 dnů od doručení takové žádosti, která musí být odůvodněna a musí obsahovat návrh na pořadu jednání.</w:t>
      </w:r>
    </w:p>
    <w:p w14:paraId="7F52743A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Zasedání představenstva se koná v sídle Společnosti, ledaže by představenstvo rozhodlo o jiném místě konání. </w:t>
      </w:r>
    </w:p>
    <w:p w14:paraId="1941DE57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Výkon funkce člena představenstva je nezastupitelný. </w:t>
      </w:r>
    </w:p>
    <w:p w14:paraId="0EFB8075" w14:textId="77777777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Představenstvo může podle své úvahy přizvat na zasedání i členy jiných orgánů Společnosti, její zaměstnance, akcionáře nebo jiné osoby, a to s ohledem na obsah projednávaných záležitostí.</w:t>
      </w:r>
    </w:p>
    <w:p w14:paraId="617BBB9A" w14:textId="77777777" w:rsidR="00E762E8" w:rsidRPr="00E762E8" w:rsidRDefault="00E762E8" w:rsidP="00E762E8">
      <w:pPr>
        <w:pStyle w:val="Nadpis2"/>
        <w:numPr>
          <w:ilvl w:val="0"/>
          <w:numId w:val="0"/>
        </w:numPr>
        <w:ind w:left="454"/>
      </w:pPr>
    </w:p>
    <w:p w14:paraId="62D8FE80" w14:textId="77777777" w:rsidR="00616763" w:rsidRPr="009A6349" w:rsidRDefault="00616763" w:rsidP="00BF002A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Zasedání představenstva</w:t>
      </w:r>
    </w:p>
    <w:p w14:paraId="39A8627F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  <w:tab w:val="left" w:pos="567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Zasedání představenstva řídí předseda představenstva. V případě jeho nepřítomnosti řídí zasedání a činí další úkony jeho místopředseda. Zasedání představenstva jsou neveřejná.</w:t>
      </w:r>
    </w:p>
    <w:p w14:paraId="0BD76E7E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Členové představenstva jsou povinni se účastnit zasedání představenstva. Jejich nepřítomnost může být omluvena předsedou představenstva jen z vážných důvodů.</w:t>
      </w:r>
    </w:p>
    <w:p w14:paraId="62B68EC5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O průběhu a usnesení zasedání představenstva se pořizuje zápis, který podepisuje předsedající a představenstvem zvolený zapisovatel. Přílohou zápisu je seznam přítomných zasedání představenstva, s uvedením jejich jména, příjmení, data narození a bydliště. Zápis ze zasedání představenstva musí obsahovat:</w:t>
      </w:r>
    </w:p>
    <w:p w14:paraId="109001D9" w14:textId="77777777" w:rsidR="00616763" w:rsidRPr="009A6349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datum, místo a čas konání zasedání představenstva,</w:t>
      </w:r>
    </w:p>
    <w:p w14:paraId="7FA392FB" w14:textId="77777777" w:rsidR="00616763" w:rsidRPr="009A6349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pořad jednání zasedání představenstva,</w:t>
      </w:r>
    </w:p>
    <w:p w14:paraId="414AAD61" w14:textId="77777777" w:rsidR="00616763" w:rsidRPr="009A6349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 xml:space="preserve">údaj o tom, zda je představenstvo usnášeníschopné, </w:t>
      </w:r>
    </w:p>
    <w:p w14:paraId="68EA485D" w14:textId="77777777" w:rsidR="00616763" w:rsidRPr="009A6349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 xml:space="preserve">jméno, příjmení, </w:t>
      </w:r>
      <w:r w:rsidRPr="008A7011">
        <w:rPr>
          <w:rFonts w:cs="Arial"/>
          <w:b w:val="0"/>
          <w:strike/>
          <w:color w:val="0070C0"/>
          <w:sz w:val="22"/>
          <w:szCs w:val="22"/>
        </w:rPr>
        <w:t>datum narození a bydliště</w:t>
      </w:r>
      <w:r w:rsidRPr="008A7011">
        <w:rPr>
          <w:rFonts w:cs="Arial"/>
          <w:b w:val="0"/>
          <w:color w:val="0070C0"/>
          <w:sz w:val="22"/>
          <w:szCs w:val="22"/>
        </w:rPr>
        <w:t xml:space="preserve"> </w:t>
      </w:r>
      <w:r w:rsidRPr="009A6349">
        <w:rPr>
          <w:rFonts w:cs="Arial"/>
          <w:b w:val="0"/>
          <w:sz w:val="22"/>
          <w:szCs w:val="22"/>
        </w:rPr>
        <w:t xml:space="preserve">předsedajícího a zapisovatele, </w:t>
      </w:r>
    </w:p>
    <w:p w14:paraId="7EE707B9" w14:textId="77777777" w:rsidR="00616763" w:rsidRPr="009A6349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úplné znění přijatých rozhodnutí,</w:t>
      </w:r>
    </w:p>
    <w:p w14:paraId="002052A6" w14:textId="77777777" w:rsidR="00616763" w:rsidRPr="009A6349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 xml:space="preserve">jmenovité uvedení členů představenstva, kteří hlasovali proti jednotlivým usnesením představenstva nebo se hlasování zdrželi. </w:t>
      </w:r>
    </w:p>
    <w:p w14:paraId="730F6951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V nutných případech, které nestrpí odkladu, může předseda vyvolat hlasování o usnesení představenstva per rollam písemným anebo prostřednictvím e-mailu zaslaným dotazem všem členům představenstva. Takto zaslaný dotaz obsahuje výzvu, aby se členové představenstva ve lhůtě stanovené předsedou představenstva, která nesmí být kratší než 5 dnů, k návrhu vyjádřili. Takové hlasování je platné pouze tehdy, jestliže s hlasováním per rollam souhlasí všichni členové představenstva a usnesení je přijato jednomyslně. Takto schválené rozhodnutí musí být uvedeno v zápisu nejbližšího zasedání představenstva.</w:t>
      </w:r>
    </w:p>
    <w:p w14:paraId="31483F6A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Originály zápisů ze zasedání představenstva se archivují po celou dobu trvání Společnosti. Kopie zápisů dostávají členové představenstva a předseda dozorčí rady. Kopii zápisu odesílá předseda představenstva členům představenstva a předsedovi dozorčí rady do 7 (slovy: sedmi) dnů ode dne konání zasedání představenstva. Bez souhlasu předsedy představenstva nelze zápis ze zasedání představenstva zveřejnit nebo dát k nahlédnutí třetím osobám či z něj umožnit pořídit výpis či opis.</w:t>
      </w:r>
    </w:p>
    <w:p w14:paraId="3BB59874" w14:textId="77777777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Náklady spojené se zasedáním i další činnosti </w:t>
      </w:r>
      <w:r w:rsidR="00E762E8">
        <w:rPr>
          <w:rFonts w:ascii="Arial" w:hAnsi="Arial" w:cs="Arial"/>
          <w:b w:val="0"/>
          <w:caps w:val="0"/>
          <w:sz w:val="22"/>
          <w:szCs w:val="22"/>
        </w:rPr>
        <w:t>představenstva nese Společnost.</w:t>
      </w:r>
    </w:p>
    <w:p w14:paraId="40A676E7" w14:textId="77777777" w:rsidR="00E762E8" w:rsidRPr="00E762E8" w:rsidRDefault="00E762E8" w:rsidP="00E762E8">
      <w:pPr>
        <w:pStyle w:val="Nadpis2"/>
        <w:numPr>
          <w:ilvl w:val="0"/>
          <w:numId w:val="0"/>
        </w:numPr>
        <w:ind w:left="454" w:hanging="454"/>
      </w:pPr>
    </w:p>
    <w:p w14:paraId="4D2C50D0" w14:textId="77777777" w:rsidR="00616763" w:rsidRPr="009A6349" w:rsidRDefault="00616763" w:rsidP="001275B9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Ref378760204"/>
      <w:r w:rsidRPr="009A6349">
        <w:rPr>
          <w:rFonts w:ascii="Arial" w:hAnsi="Arial" w:cs="Arial"/>
          <w:sz w:val="22"/>
          <w:szCs w:val="22"/>
        </w:rPr>
        <w:t>rozhodování představenstva</w:t>
      </w:r>
    </w:p>
    <w:p w14:paraId="38250DAF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Představenstvo se může usnášet, jen je-li přítomna nadpoloviční většina jeho členů.</w:t>
      </w:r>
    </w:p>
    <w:p w14:paraId="008ACF6A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K přijetí rozhodnutí představenstva je zapotřebí souhlasu většiny všech jeho členů, nikoliv jen těch přítomných na zasedání představenstva. </w:t>
      </w:r>
    </w:p>
    <w:p w14:paraId="6843CB01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Hlasování se provádí veřejně – aklamací. Pokud tak rozhodne představenstvo, může se hlasovat i tajně – hlasovacími lístky. Každý člen představenstva má právo požádat, aby v zápise byl uveden jeho odlišný názor na projednávanou záležitost.</w:t>
      </w:r>
    </w:p>
    <w:p w14:paraId="0BCFD9BB" w14:textId="77777777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Při hlasování má každý člen představenstva 1 (slovy: jeden) hlas.</w:t>
      </w:r>
    </w:p>
    <w:p w14:paraId="3FE09D3F" w14:textId="77777777" w:rsidR="00E762E8" w:rsidRPr="00E762E8" w:rsidRDefault="00E762E8" w:rsidP="00E762E8">
      <w:pPr>
        <w:pStyle w:val="Nadpis2"/>
        <w:numPr>
          <w:ilvl w:val="0"/>
          <w:numId w:val="0"/>
        </w:numPr>
        <w:ind w:left="454" w:hanging="454"/>
      </w:pPr>
    </w:p>
    <w:p w14:paraId="26FD4A36" w14:textId="77777777" w:rsidR="00616763" w:rsidRPr="009A6349" w:rsidRDefault="00616763" w:rsidP="00D05987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Povinnosti členů představenstva</w:t>
      </w:r>
      <w:bookmarkEnd w:id="0"/>
    </w:p>
    <w:p w14:paraId="5E14C8AA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Členové představenstva jsou povinni dodržovat povinnosti stanovené právními předpisy, zejména vykonávat svou působnost s péčí řádného hospodáře a zachovávat mlčenlivost o důvěrných informacích a skutečnostech, jejichž prozrazení třetím osobám by mohlo Společnosti způsobit škodu. Důsledky porušení těchto povinností vyplývají ze zákona.</w:t>
      </w:r>
    </w:p>
    <w:p w14:paraId="5E6313CC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 představenstva nesmí:</w:t>
      </w:r>
    </w:p>
    <w:p w14:paraId="19FB647C" w14:textId="77777777" w:rsidR="00616763" w:rsidRPr="009A6349" w:rsidRDefault="00616763" w:rsidP="00616763">
      <w:pPr>
        <w:pStyle w:val="Nadpis6"/>
        <w:keepNext w:val="0"/>
        <w:numPr>
          <w:ilvl w:val="0"/>
          <w:numId w:val="12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podnikat v předmětu činnosti Společnosti, a to ani ve prospěch jiných osob, ani zprostředkovávat obchody Společnosti pro jiného,</w:t>
      </w:r>
    </w:p>
    <w:p w14:paraId="5C4AA7AF" w14:textId="77777777" w:rsidR="00616763" w:rsidRPr="009A6349" w:rsidRDefault="00616763" w:rsidP="00616763">
      <w:pPr>
        <w:pStyle w:val="Nadpis6"/>
        <w:keepNext w:val="0"/>
        <w:numPr>
          <w:ilvl w:val="0"/>
          <w:numId w:val="12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být členem statutárního orgánu jiné právnické osoby se stejným nebo obdobným předmětem činnosti nebo osobou v obdobném postavení, ledaže se jedná o koncern,</w:t>
      </w:r>
    </w:p>
    <w:p w14:paraId="370FDF15" w14:textId="77777777" w:rsidR="00616763" w:rsidRPr="009A6349" w:rsidRDefault="00616763" w:rsidP="00616763">
      <w:pPr>
        <w:pStyle w:val="Nadpis6"/>
        <w:keepNext w:val="0"/>
        <w:numPr>
          <w:ilvl w:val="0"/>
          <w:numId w:val="12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účastnit se na podnikání jiné obchodní korporace jako společník s neomezeným ručením nebo jako ovládající osoba jiné osoby se stejným nebo obdobným předmětem činnosti.</w:t>
      </w:r>
    </w:p>
    <w:p w14:paraId="76EE01CA" w14:textId="77777777" w:rsidR="00616763" w:rsidRPr="009A6349" w:rsidRDefault="00616763" w:rsidP="00616763">
      <w:pPr>
        <w:pStyle w:val="Nadpis1"/>
        <w:keepNext w:val="0"/>
        <w:numPr>
          <w:ilvl w:val="0"/>
          <w:numId w:val="0"/>
        </w:numPr>
        <w:tabs>
          <w:tab w:val="clear" w:pos="284"/>
          <w:tab w:val="clear" w:pos="9639"/>
        </w:tabs>
        <w:ind w:left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Při porušení výše uvedených ustanovení může Společnost požadovat, aby člen představenstva vydal prospěch, který v důsledku toho získal, anebo na ni převedl z toho vzniklá práva, ledaže to vylučuje povaha získaných práv; to platí obdobně pro každého jiného nabyvatele tohoto prospěchu nebo práva, ledaže tento nabyvatel jednal v dobré víře.</w:t>
      </w:r>
    </w:p>
    <w:p w14:paraId="23C7A86E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Členové představenstva odpovídají Společnosti za škodu, kterou způsobili porušením povinností při výkonu funkce, a t</w:t>
      </w:r>
      <w:r w:rsidR="00C6609A">
        <w:rPr>
          <w:rFonts w:ascii="Arial" w:hAnsi="Arial" w:cs="Arial"/>
          <w:b w:val="0"/>
          <w:caps w:val="0"/>
          <w:sz w:val="22"/>
          <w:szCs w:val="22"/>
        </w:rPr>
        <w:t>o v rozsahu stanoveném zákonem.</w:t>
      </w:r>
    </w:p>
    <w:p w14:paraId="3D955C27" w14:textId="77777777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 představenstva je po skončení výkonu funkce zavázán nezneužívat informace týkající se Společnosti, které získal v souvislosti s členstvím v představenstvu, ve svůj prospěch, ve prospěch třetí o</w:t>
      </w:r>
      <w:r w:rsidR="00C6609A">
        <w:rPr>
          <w:rFonts w:ascii="Arial" w:hAnsi="Arial" w:cs="Arial"/>
          <w:b w:val="0"/>
          <w:caps w:val="0"/>
          <w:sz w:val="22"/>
          <w:szCs w:val="22"/>
        </w:rPr>
        <w:t>soby nebo ke škodě Společnosti.</w:t>
      </w:r>
    </w:p>
    <w:p w14:paraId="25FD15FE" w14:textId="77777777" w:rsidR="00C6609A" w:rsidRPr="00C6609A" w:rsidRDefault="00C6609A" w:rsidP="00C6609A">
      <w:pPr>
        <w:pStyle w:val="Nadpis2"/>
        <w:numPr>
          <w:ilvl w:val="0"/>
          <w:numId w:val="0"/>
        </w:numPr>
        <w:ind w:left="454" w:hanging="454"/>
      </w:pPr>
    </w:p>
    <w:p w14:paraId="7941723C" w14:textId="77777777" w:rsidR="00616763" w:rsidRPr="009A6349" w:rsidRDefault="00616763" w:rsidP="00D05987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Postavení a působnost dozorčí rady</w:t>
      </w:r>
    </w:p>
    <w:p w14:paraId="5EC85424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Dozorčí rada je kontrolním orgánem Společnosti.</w:t>
      </w:r>
    </w:p>
    <w:p w14:paraId="4650DC18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Dozorčí rada dohlíží na výkon působnosti představenstva a uskutečňování podnikatelské či jiné činnosti Společnosti. </w:t>
      </w:r>
    </w:p>
    <w:p w14:paraId="27185797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Dozorčí radě přísluší zejména:</w:t>
      </w:r>
    </w:p>
    <w:p w14:paraId="6BE511A5" w14:textId="77777777" w:rsidR="00616763" w:rsidRPr="009A6349" w:rsidRDefault="00616763" w:rsidP="00616763">
      <w:pPr>
        <w:pStyle w:val="Nadpis6"/>
        <w:keepNext w:val="0"/>
        <w:numPr>
          <w:ilvl w:val="0"/>
          <w:numId w:val="13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nahlížet do všech dokladů a záznamů týkající se činnosti Společnosti a kontrolovat, zda jsou účetní zápisy vedeny řádně a v souladu se skutečností a zda se podnikatelská či jiná činnost Společnosti uskutečňuje v souladu se zákonem a stanovami,</w:t>
      </w:r>
    </w:p>
    <w:p w14:paraId="4DE2E652" w14:textId="77777777" w:rsidR="00616763" w:rsidRPr="009A6349" w:rsidRDefault="00616763" w:rsidP="00616763">
      <w:pPr>
        <w:pStyle w:val="Nadpis6"/>
        <w:keepNext w:val="0"/>
        <w:numPr>
          <w:ilvl w:val="0"/>
          <w:numId w:val="13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přezkoumávat řádnou, mimořádnou a konsolidovanou, popřípadě i mezitímní účetní závěrku a návrh na rozdělení zisku nebo úhradu ztráty a předkládat své vyjádření valné hromadě,</w:t>
      </w:r>
    </w:p>
    <w:p w14:paraId="14AAA98A" w14:textId="77777777" w:rsidR="00616763" w:rsidRPr="009A6349" w:rsidRDefault="00616763" w:rsidP="00616763">
      <w:pPr>
        <w:pStyle w:val="Nadpis6"/>
        <w:keepNext w:val="0"/>
        <w:numPr>
          <w:ilvl w:val="0"/>
          <w:numId w:val="13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předkládat představenstvu i valné hromadě svá vyjádření, návrhy a doporučení,</w:t>
      </w:r>
    </w:p>
    <w:p w14:paraId="7236CD20" w14:textId="77777777" w:rsidR="00616763" w:rsidRPr="009A6349" w:rsidRDefault="00616763" w:rsidP="00616763">
      <w:pPr>
        <w:pStyle w:val="Nadpis6"/>
        <w:keepNext w:val="0"/>
        <w:numPr>
          <w:ilvl w:val="0"/>
          <w:numId w:val="13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vyzvat jediného akcionáře k rozhodnutí při výkonu působnosti valné hromady, vyžadují-li to zájmy Společnosti.</w:t>
      </w:r>
    </w:p>
    <w:p w14:paraId="3B683518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 dozorčí rady společnost zastupuje v řízení před soudy a jinými orgány proti členu představenstva.</w:t>
      </w:r>
    </w:p>
    <w:p w14:paraId="27C9A5EC" w14:textId="77777777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Dozorčí rada vykonává další působnost stanovenou jí zákonem nebo těmito stanovami.</w:t>
      </w:r>
    </w:p>
    <w:p w14:paraId="7DEF1E28" w14:textId="77777777" w:rsidR="00C6609A" w:rsidRPr="00C6609A" w:rsidRDefault="00C6609A" w:rsidP="00C6609A">
      <w:pPr>
        <w:pStyle w:val="Nadpis2"/>
        <w:numPr>
          <w:ilvl w:val="0"/>
          <w:numId w:val="0"/>
        </w:numPr>
        <w:ind w:left="454" w:hanging="454"/>
      </w:pPr>
    </w:p>
    <w:p w14:paraId="5964D30D" w14:textId="77777777" w:rsidR="00616763" w:rsidRPr="009A6349" w:rsidRDefault="00616763" w:rsidP="004060B2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Složení, ustavení a funkční období členů dozorčí rady</w:t>
      </w:r>
    </w:p>
    <w:p w14:paraId="0C017091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Dozorčí rada má 5 (slovy: pět) členů.</w:t>
      </w:r>
    </w:p>
    <w:p w14:paraId="2E483229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Členové dozorčí rady jsou voleni a odvoláváni valnou hromadou. Funkční období člena dozorčí rady je 5 (slovy: pět)</w:t>
      </w:r>
      <w:r w:rsidRPr="009A6349" w:rsidDel="00007CE9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>let. Opětovná volba člena dozorčí rady je možná.</w:t>
      </w:r>
    </w:p>
    <w:p w14:paraId="22B90D50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Člen dozorčí rady nesmí být zároveň členem představenstva, prokuristou nebo jinou osobou oprávněnou podle výpisu z obchodního rejstříku zastupovat Společnost. </w:t>
      </w:r>
    </w:p>
    <w:p w14:paraId="3040754E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Členem dozorčí rady může být pouze fyzická osoba, která je svéprávná, je bezúhonná ve smyslu zákona o živnostenském podnikání, nenastala u ní překážka provozování živnosti a splňuje další podmínky stanovené zákonem.</w:t>
      </w:r>
    </w:p>
    <w:p w14:paraId="33E0F080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 dozorčí rady může ze své funkce odstoupit. Nesmí tak však učinit v době, která je pro Společnost nevhodná. Odstupující člen oznámí své odstoupení valné hromadě, a jeho funkce skončí uplynutím 2 (slovy: dvou) měsíců ode dne doručení oznámení o odstoupení z funkce valné hromadě, neujednají-li si jiný okamžik zániku funkce.</w:t>
      </w:r>
    </w:p>
    <w:p w14:paraId="57773D0F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 dozorčí rady může být též z funkce odvolán valnou hromadou. V takovém případě jeho výkon funkce končí dnem uvedeným v usnesení valné hromady a není-li tento den v usnesení valné hromady uveden, dnem přijetí tohoto usnesení.</w:t>
      </w:r>
    </w:p>
    <w:p w14:paraId="146E4B22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V případě smrti člena dozorčí rady, odstoupení z funkce, odvolání anebo jiného ukončení jeho funkce zvolí valná hromada do 2 (slovy: dvou) měsíců nového člena dozorčí rady. Dozorčí rada je oprávněna namísto nejvýše jednoho člena dozorčí rady jmenovat náhradního člena do příštího zasedání valné hromady.</w:t>
      </w:r>
    </w:p>
    <w:p w14:paraId="6645134B" w14:textId="280DB088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Členové dozorčí rady volí a odvolávají svého předsedu</w:t>
      </w:r>
      <w:r w:rsidRPr="009A6349">
        <w:rPr>
          <w:rFonts w:ascii="Arial" w:hAnsi="Arial" w:cs="Arial"/>
          <w:sz w:val="22"/>
          <w:szCs w:val="22"/>
        </w:rPr>
        <w:t xml:space="preserve"> 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>a místopředsedu.</w:t>
      </w:r>
    </w:p>
    <w:p w14:paraId="303A18F7" w14:textId="77777777" w:rsidR="008D2D5B" w:rsidRPr="008D2D5B" w:rsidRDefault="008D2D5B" w:rsidP="008D2D5B">
      <w:pPr>
        <w:pStyle w:val="Nadpis2"/>
        <w:numPr>
          <w:ilvl w:val="0"/>
          <w:numId w:val="0"/>
        </w:numPr>
        <w:ind w:left="454" w:hanging="454"/>
      </w:pPr>
    </w:p>
    <w:p w14:paraId="03020A14" w14:textId="77777777" w:rsidR="00616763" w:rsidRPr="009A6349" w:rsidRDefault="00616763" w:rsidP="004060B2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Svolávání zasedání dozorčí rady</w:t>
      </w:r>
    </w:p>
    <w:p w14:paraId="00494EFA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Dozorčí rada zasedá podle potřeb, nejméně však 2krát (slovy: dvakrát) ročně</w:t>
      </w:r>
      <w:r w:rsidR="00236B41">
        <w:rPr>
          <w:rFonts w:ascii="Arial" w:hAnsi="Arial" w:cs="Arial"/>
          <w:b w:val="0"/>
          <w:caps w:val="0"/>
          <w:sz w:val="22"/>
          <w:szCs w:val="22"/>
        </w:rPr>
        <w:t>.</w:t>
      </w:r>
    </w:p>
    <w:p w14:paraId="176778A9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Zasedání dozorčí rady svolává její předseda písemnou pozvánkou alespoň 7 (slovy: sedm) dnů předem konání zasedání dozorčí rady, přičemž v pozvánce uvede místo, datum a hodinu konání a program zasedání. Zasedání lze svolat i prostřednictvím e-mailu. I v takovém případě musí pozvánka obsahovat výše uvedené náležitosti. V případě, že se zasedání dozorčí rady účastní všichni členové dozorčí rady, může se zasedání dozorčí rady konat bez ohledu na splnění podmínek pro její svolání, pokud všichni členové dozorčí rady vysloví souhlas s pořadem zasedání dozorčí rady a místem a časem konání zasedání dozorčí rady.</w:t>
      </w:r>
    </w:p>
    <w:p w14:paraId="778C9978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Předseda je povinen svolat zasedání dozorčí rady vždy, požádají-li o to alespoň 2 (slovy: dva) členové dozorčí rady nebo předseda představenstva, a to nejpozději do 14 dnů od doručení takové žádosti, která musí být odůvodněna a musí obsahovat návrh na pořadu jednání.</w:t>
      </w:r>
    </w:p>
    <w:p w14:paraId="67E8755F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Zasedání dozorčí rady se koná v sídle Společnosti, ledaže by dozorčí rada rozhodla</w:t>
      </w:r>
      <w:r w:rsidR="00236B41">
        <w:rPr>
          <w:rFonts w:ascii="Arial" w:hAnsi="Arial" w:cs="Arial"/>
          <w:b w:val="0"/>
          <w:caps w:val="0"/>
          <w:sz w:val="22"/>
          <w:szCs w:val="22"/>
        </w:rPr>
        <w:t xml:space="preserve"> o jiném místě konání.</w:t>
      </w:r>
    </w:p>
    <w:p w14:paraId="5BEBA330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Výkon funkce člena dozorčí rady</w:t>
      </w:r>
      <w:r w:rsidR="00236B41">
        <w:rPr>
          <w:rFonts w:ascii="Arial" w:hAnsi="Arial" w:cs="Arial"/>
          <w:b w:val="0"/>
          <w:caps w:val="0"/>
          <w:sz w:val="22"/>
          <w:szCs w:val="22"/>
        </w:rPr>
        <w:t xml:space="preserve"> je nezastupitelný.</w:t>
      </w:r>
    </w:p>
    <w:p w14:paraId="79E054EE" w14:textId="3BAEBA5E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Dozorčí rada může podle své úvahy přizvat na zasedání i členy jiných orgánů Společnosti, její zaměstnance, akcionáře nebo jiné osoby, s ohledem na obsah projednávané záležitosti.</w:t>
      </w:r>
    </w:p>
    <w:p w14:paraId="3930806A" w14:textId="77777777" w:rsidR="008D2D5B" w:rsidRPr="008D2D5B" w:rsidRDefault="008D2D5B" w:rsidP="008D2D5B">
      <w:pPr>
        <w:pStyle w:val="Nadpis2"/>
        <w:numPr>
          <w:ilvl w:val="0"/>
          <w:numId w:val="0"/>
        </w:numPr>
        <w:ind w:left="454" w:hanging="454"/>
      </w:pPr>
    </w:p>
    <w:p w14:paraId="2E272F44" w14:textId="77777777" w:rsidR="00616763" w:rsidRPr="009A6349" w:rsidRDefault="00616763" w:rsidP="002F6690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Zasedání dozorčí rady</w:t>
      </w:r>
    </w:p>
    <w:p w14:paraId="304D0079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  <w:tab w:val="left" w:pos="567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Zasedání dozorčí rady řídí předseda dozorčí rady. V případě jeho nepřítomnosti řídí zasedání a činí další úkony jeho místopředseda. Zasedání dozorčí rady jsou neveřejná.</w:t>
      </w:r>
    </w:p>
    <w:p w14:paraId="1517E159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Členové dozorčí rady jsou povinni se účastnit zasedání dozorčí rady. Jejich nepřítomnost může být omluvena předsedou dozorčí rady jen z vážných důvodů.</w:t>
      </w:r>
    </w:p>
    <w:p w14:paraId="502CE06F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O průběhu a usnesení zasedání dozorčí rady se pořizuje zápis, který podepisuje předsedající a dozorčí radou zvolený zapisovatel. Přílohou zápisu je seznam přítomných zasedání dozorčí rady, s uvedením jejich jména, příjmení, data narození a bydliště. Zápis ze zasedání dozorčí rady musí obsahovat:</w:t>
      </w:r>
    </w:p>
    <w:p w14:paraId="64AAD8A4" w14:textId="77777777" w:rsidR="00616763" w:rsidRPr="009A6349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datum, místo a čas konání zasedání dozorčí rady,</w:t>
      </w:r>
    </w:p>
    <w:p w14:paraId="0945EF03" w14:textId="77777777" w:rsidR="00616763" w:rsidRPr="009A6349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pořad jednání zasedání dozorčí rady,</w:t>
      </w:r>
    </w:p>
    <w:p w14:paraId="5AEEFAFD" w14:textId="77777777" w:rsidR="00616763" w:rsidRPr="009A6349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 xml:space="preserve">údaj o tom, zda je dozorčí rada usnášeníschopná, </w:t>
      </w:r>
    </w:p>
    <w:p w14:paraId="1D1F9EE5" w14:textId="77777777" w:rsidR="00616763" w:rsidRPr="009A6349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 xml:space="preserve">jméno, příjmení, </w:t>
      </w:r>
      <w:r w:rsidRPr="00AD177A">
        <w:rPr>
          <w:rFonts w:cs="Arial"/>
          <w:b w:val="0"/>
          <w:strike/>
          <w:color w:val="00B0F0"/>
          <w:sz w:val="22"/>
          <w:szCs w:val="22"/>
        </w:rPr>
        <w:t>datum narození a bydliště</w:t>
      </w:r>
      <w:r w:rsidRPr="009A6349">
        <w:rPr>
          <w:rFonts w:cs="Arial"/>
          <w:b w:val="0"/>
          <w:sz w:val="22"/>
          <w:szCs w:val="22"/>
        </w:rPr>
        <w:t xml:space="preserve"> předsedajícího a zapisovatele, </w:t>
      </w:r>
    </w:p>
    <w:p w14:paraId="611F68A4" w14:textId="77777777" w:rsidR="00616763" w:rsidRPr="009A6349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úplné znění přijatých rozhodnutí,</w:t>
      </w:r>
    </w:p>
    <w:p w14:paraId="0CFE574A" w14:textId="77777777" w:rsidR="00616763" w:rsidRPr="009A6349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jmenovité uvedení členů dozorčí rady, kteří hlasovali proti jednotlivým usnesením dozorčí rady ne</w:t>
      </w:r>
      <w:r w:rsidR="00AD177A">
        <w:rPr>
          <w:rFonts w:cs="Arial"/>
          <w:b w:val="0"/>
          <w:sz w:val="22"/>
          <w:szCs w:val="22"/>
        </w:rPr>
        <w:t>bo se hlasování zdrželi.</w:t>
      </w:r>
    </w:p>
    <w:p w14:paraId="14676117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V nutných případech, které nestrpí odkladu, může předseda vyvolat hlasování o usnesení dozorčí rady per rollam písemným anebo prostřednictvím e-mailu zaslaným dotazem všem členům dozorčí rady. Takto zaslaný dotaz obsahuje výzvu, aby se členové dozorčí rady ve lhůtě stanovené předsedou dozorčí rady, která nesmí být kratší než 5 dnů, k návrhu vyjádřili. Takové hlasování je platné pouze tehdy, jestliže s hlasováním per rollam souhlasí všichni členové dozorčí rady a usnesení je přijato jednomyslně. Takto schválené rozhodnutí musí být uvedeno v zápisu nejbližšího zasedání dozorčí rady.</w:t>
      </w:r>
    </w:p>
    <w:p w14:paraId="5D047377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Originály zápisů ze zasedání dozorčí rady se archivují po celou dobu trvání Společnosti. Kopie zápisů dostávají členové dozorčí rady a předseda představenstva. Kopii zápisu odesílá předseda dozorčí rady členům dozorčí rady a předsedovi představenstva do 7 (slovy: sedmi) dnů ode dne konání zasedání dozorčí rady. Bez souhlasu předsedy dozorčí rady nelze zápis ze zasedání dozorčí rady zveřejnit nebo dát k nahlédnutí dalších osobám či z něj umožnit pořídit výpis či opis.</w:t>
      </w:r>
    </w:p>
    <w:p w14:paraId="0ECE7A58" w14:textId="489BA4E4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Náklady spojené se zasedáním i další činnosti dozorčí rady nese Společnost. </w:t>
      </w:r>
    </w:p>
    <w:p w14:paraId="1611A8C8" w14:textId="77777777" w:rsidR="008D2D5B" w:rsidRPr="008D2D5B" w:rsidRDefault="008D2D5B" w:rsidP="008D2D5B">
      <w:pPr>
        <w:pStyle w:val="Nadpis2"/>
        <w:numPr>
          <w:ilvl w:val="0"/>
          <w:numId w:val="0"/>
        </w:numPr>
        <w:ind w:left="454" w:hanging="454"/>
      </w:pPr>
    </w:p>
    <w:p w14:paraId="22383AD7" w14:textId="77777777" w:rsidR="00616763" w:rsidRPr="009A6349" w:rsidRDefault="00616763" w:rsidP="00FE12F1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rozhodování dozorčí rady</w:t>
      </w:r>
    </w:p>
    <w:p w14:paraId="62361EC6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Dozorčí rada se může usnášet, jen je-li přítomna nadpoloviční většina jejích členů.</w:t>
      </w:r>
    </w:p>
    <w:p w14:paraId="51477582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K přijetí rozhodnutí dozorčí rady je zapotřebí souhlasu většiny všech jejích členů, nikoliv jen těch přítomných na zasedání dozorčí rady. </w:t>
      </w:r>
    </w:p>
    <w:p w14:paraId="3D73E56D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spacing w:after="60"/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Hlasování se provádí veřejně – aklamací. Pokud tak rozhodne dozorčí rada, může se hlasovat i tajně – hlasovacími lístky.</w:t>
      </w:r>
    </w:p>
    <w:p w14:paraId="22356157" w14:textId="45AF2A9F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spacing w:after="60"/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Při hlasování má každý člen dozorčí rady 1 (slovy: jeden) hlas.</w:t>
      </w:r>
    </w:p>
    <w:p w14:paraId="6C02E568" w14:textId="77777777" w:rsidR="008D2D5B" w:rsidRPr="008D2D5B" w:rsidRDefault="008D2D5B" w:rsidP="008D2D5B">
      <w:pPr>
        <w:pStyle w:val="Nadpis2"/>
        <w:numPr>
          <w:ilvl w:val="0"/>
          <w:numId w:val="0"/>
        </w:numPr>
        <w:ind w:left="454" w:hanging="454"/>
      </w:pPr>
    </w:p>
    <w:p w14:paraId="74E3F8CE" w14:textId="77777777" w:rsidR="00616763" w:rsidRPr="009A6349" w:rsidRDefault="00616763" w:rsidP="00FE12F1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Povinnosti členů dozorčí rady</w:t>
      </w:r>
    </w:p>
    <w:p w14:paraId="68CCEB7F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Členové dozorčí rady jsou povinni dodržovat povinnosti stanovené právními předpisy, zejména vykonávat svou působnost s péčí řádného hospodáře a zachovávat mlčenlivost o důvěrných informacích a skutečnostech, jejichž prozrazení třetím osobám by mohlo Společnosti způsobit škodu. Důsledky porušení těchto povinností vyplývají ze zákona.</w:t>
      </w:r>
    </w:p>
    <w:p w14:paraId="1873604C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 dozorčí rady nesmí:</w:t>
      </w:r>
    </w:p>
    <w:p w14:paraId="1D421270" w14:textId="77777777" w:rsidR="00616763" w:rsidRPr="009A6349" w:rsidRDefault="00616763" w:rsidP="00616763">
      <w:pPr>
        <w:pStyle w:val="Nadpis6"/>
        <w:keepNext w:val="0"/>
        <w:numPr>
          <w:ilvl w:val="0"/>
          <w:numId w:val="14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podnikat v předmětu činnosti Společnosti, a to ani ve prospěch jiných osob, ani zprostředkovávat obchody Společnosti pro jiného,</w:t>
      </w:r>
    </w:p>
    <w:p w14:paraId="0ACA0977" w14:textId="77777777" w:rsidR="00616763" w:rsidRPr="009A6349" w:rsidRDefault="00616763" w:rsidP="00616763">
      <w:pPr>
        <w:pStyle w:val="Nadpis6"/>
        <w:keepNext w:val="0"/>
        <w:numPr>
          <w:ilvl w:val="0"/>
          <w:numId w:val="14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být členem statutárního orgánu jiné právnické osoby se stejným nebo obdobným předmětem činnosti nebo osobou v obdobném postavení, ledaže se jedná o koncern,</w:t>
      </w:r>
    </w:p>
    <w:p w14:paraId="03D9C53E" w14:textId="77777777" w:rsidR="00616763" w:rsidRPr="009A6349" w:rsidRDefault="00616763" w:rsidP="00616763">
      <w:pPr>
        <w:pStyle w:val="Nadpis6"/>
        <w:keepNext w:val="0"/>
        <w:numPr>
          <w:ilvl w:val="0"/>
          <w:numId w:val="14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účastnit se na podnikání jiné obchodní korporace jako společník s neomezeným ručením nebo jako ovládající osoba jiné osoby se stejným nebo obdobným předmětem činnosti.</w:t>
      </w:r>
    </w:p>
    <w:p w14:paraId="5470990A" w14:textId="77777777" w:rsidR="00616763" w:rsidRPr="009A6349" w:rsidRDefault="00616763" w:rsidP="00616763">
      <w:pPr>
        <w:pStyle w:val="Nadpis1"/>
        <w:keepNext w:val="0"/>
        <w:numPr>
          <w:ilvl w:val="0"/>
          <w:numId w:val="0"/>
        </w:numPr>
        <w:tabs>
          <w:tab w:val="clear" w:pos="284"/>
          <w:tab w:val="clear" w:pos="9639"/>
        </w:tabs>
        <w:ind w:left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Při porušení výše uvedených ustanovení může Společnost požadovat, aby člen dozorčí rady vydal prospěch, který v důsledku toho získal, anebo na ni převedl z toho vzniklá práva, ledaže to vylučuje povaha získaných práv; to platí obdobně pro každého jiného nabyvatele tohoto prospěchu nebo práva, ledaže tento nabyvatel jednal v dobré víře.</w:t>
      </w:r>
    </w:p>
    <w:p w14:paraId="7EABF357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Členové dozorčí rady odpovídají Společnosti za škodu, kterou způsobili porušením povinností při výkonu funkce, a to v rozsahu stanoveném zákonem.</w:t>
      </w:r>
    </w:p>
    <w:p w14:paraId="25A3413A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 dozorčí rady je po skončení výkonu funkce zavázán nezneužívat informace týkající se Společnosti, které získal v souvislosti s členstvím v dozorčí radě, ve svůj prospěch, ve prospěch třetí osoby nebo ke škodě Společnosti.</w:t>
      </w:r>
    </w:p>
    <w:p w14:paraId="31BD29F1" w14:textId="77777777" w:rsidR="008D2D5B" w:rsidRDefault="00616763" w:rsidP="008D2D5B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Členové dozorčí rady se účastní rozhodnutí jediného akcionáře v působnosti valné hromady za podmínek stanovených v článku 9.5 těchto stanov.</w:t>
      </w:r>
    </w:p>
    <w:p w14:paraId="54A5C515" w14:textId="796ACBC8" w:rsidR="008D2D5B" w:rsidRPr="008D2D5B" w:rsidRDefault="008D2D5B" w:rsidP="008D2D5B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color w:val="FF0000"/>
          <w:sz w:val="22"/>
          <w:szCs w:val="22"/>
        </w:rPr>
      </w:pPr>
      <w:r w:rsidRPr="008D2D5B">
        <w:rPr>
          <w:rFonts w:ascii="Arial" w:hAnsi="Arial" w:cs="Arial"/>
          <w:b w:val="0"/>
          <w:caps w:val="0"/>
          <w:color w:val="FF0000"/>
          <w:sz w:val="22"/>
          <w:szCs w:val="22"/>
        </w:rPr>
        <w:t xml:space="preserve">Valná hromada může udělit souhlas s výkonem funkce člena dozorčí rady v případě oznámení střetu zájmů </w:t>
      </w:r>
      <w:r w:rsidR="00D3772E" w:rsidRPr="00D3772E">
        <w:rPr>
          <w:rFonts w:ascii="Arial" w:hAnsi="Arial" w:cs="Arial"/>
          <w:b w:val="0"/>
          <w:caps w:val="0"/>
          <w:color w:val="FF0000"/>
          <w:sz w:val="22"/>
          <w:szCs w:val="22"/>
        </w:rPr>
        <w:t>týkajícího se</w:t>
      </w:r>
      <w:r w:rsidR="00D3772E" w:rsidRPr="008D2D5B">
        <w:rPr>
          <w:rFonts w:ascii="Arial" w:hAnsi="Arial" w:cs="Arial"/>
          <w:b w:val="0"/>
          <w:caps w:val="0"/>
          <w:color w:val="FF0000"/>
          <w:sz w:val="22"/>
          <w:szCs w:val="22"/>
        </w:rPr>
        <w:t xml:space="preserve"> </w:t>
      </w:r>
      <w:bookmarkStart w:id="1" w:name="_GoBack"/>
      <w:bookmarkEnd w:id="1"/>
      <w:r w:rsidRPr="008D2D5B">
        <w:rPr>
          <w:rFonts w:ascii="Arial" w:hAnsi="Arial" w:cs="Arial"/>
          <w:b w:val="0"/>
          <w:caps w:val="0"/>
          <w:color w:val="FF0000"/>
          <w:sz w:val="22"/>
          <w:szCs w:val="22"/>
        </w:rPr>
        <w:t>činnosti konkurenční povahy při výkonu funkce čl</w:t>
      </w:r>
      <w:r>
        <w:rPr>
          <w:rFonts w:ascii="Arial" w:hAnsi="Arial" w:cs="Arial"/>
          <w:b w:val="0"/>
          <w:caps w:val="0"/>
          <w:color w:val="FF0000"/>
          <w:sz w:val="22"/>
          <w:szCs w:val="22"/>
        </w:rPr>
        <w:t>ena dozorčí rady ve smyslu § 451</w:t>
      </w:r>
      <w:r w:rsidRPr="008D2D5B">
        <w:rPr>
          <w:rFonts w:ascii="Arial" w:hAnsi="Arial" w:cs="Arial"/>
          <w:b w:val="0"/>
          <w:caps w:val="0"/>
          <w:color w:val="FF0000"/>
          <w:sz w:val="22"/>
          <w:szCs w:val="22"/>
        </w:rPr>
        <w:t xml:space="preserve"> ZOK</w:t>
      </w:r>
      <w:r>
        <w:rPr>
          <w:rFonts w:ascii="Arial" w:hAnsi="Arial" w:cs="Arial"/>
          <w:b w:val="0"/>
          <w:caps w:val="0"/>
          <w:color w:val="FF0000"/>
          <w:sz w:val="22"/>
          <w:szCs w:val="22"/>
        </w:rPr>
        <w:t>.</w:t>
      </w:r>
    </w:p>
    <w:p w14:paraId="31F5A904" w14:textId="77777777" w:rsidR="00B66A4B" w:rsidRPr="00B66A4B" w:rsidRDefault="00B66A4B" w:rsidP="00B66A4B">
      <w:pPr>
        <w:pStyle w:val="Nadpis2"/>
        <w:numPr>
          <w:ilvl w:val="0"/>
          <w:numId w:val="0"/>
        </w:numPr>
        <w:ind w:left="454" w:hanging="454"/>
      </w:pPr>
    </w:p>
    <w:p w14:paraId="3861C75D" w14:textId="77777777" w:rsidR="00616763" w:rsidRPr="009A6349" w:rsidRDefault="00616763" w:rsidP="00FE12F1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567" w:hanging="567"/>
        <w:jc w:val="both"/>
        <w:rPr>
          <w:rFonts w:ascii="Arial" w:hAnsi="Arial" w:cs="Arial"/>
          <w:sz w:val="22"/>
        </w:rPr>
      </w:pPr>
      <w:r w:rsidRPr="009A6349">
        <w:rPr>
          <w:rFonts w:ascii="Arial" w:hAnsi="Arial" w:cs="Arial"/>
          <w:sz w:val="22"/>
        </w:rPr>
        <w:t xml:space="preserve">odměna za výkon funkce člena představenstva </w:t>
      </w:r>
      <w:r w:rsidR="00D364FE" w:rsidRPr="009A6349">
        <w:rPr>
          <w:rFonts w:ascii="Arial" w:hAnsi="Arial" w:cs="Arial"/>
          <w:sz w:val="22"/>
        </w:rPr>
        <w:t xml:space="preserve">a </w:t>
      </w:r>
      <w:r w:rsidRPr="009A6349">
        <w:rPr>
          <w:rFonts w:ascii="Arial" w:hAnsi="Arial" w:cs="Arial"/>
          <w:sz w:val="22"/>
        </w:rPr>
        <w:t>dozorčí rady</w:t>
      </w:r>
    </w:p>
    <w:p w14:paraId="1A29FB27" w14:textId="77777777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Členům představenstva</w:t>
      </w:r>
      <w:r w:rsidR="00670299" w:rsidRPr="009A6349">
        <w:rPr>
          <w:rFonts w:ascii="Arial" w:hAnsi="Arial" w:cs="Arial"/>
          <w:b w:val="0"/>
          <w:caps w:val="0"/>
          <w:sz w:val="22"/>
          <w:szCs w:val="22"/>
        </w:rPr>
        <w:t xml:space="preserve"> a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 dozorčí rady</w:t>
      </w:r>
      <w:r w:rsidR="00712A8B" w:rsidRPr="009A6349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>přísluší za výkon jejich funkce odměna, jejíž všechny složky a výše včetně pravidel pro výplatu je sjednána ve smlouvě o výkonu funkce schválené valnou hromadou. Výši odměny pro jednotlivé členy představenstva</w:t>
      </w:r>
      <w:r w:rsidR="00670299" w:rsidRPr="009A6349">
        <w:rPr>
          <w:rFonts w:ascii="Arial" w:hAnsi="Arial" w:cs="Arial"/>
          <w:b w:val="0"/>
          <w:caps w:val="0"/>
          <w:sz w:val="22"/>
          <w:szCs w:val="22"/>
        </w:rPr>
        <w:t xml:space="preserve"> a 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>dozorčí rady stanoví vždy valná hromada.</w:t>
      </w:r>
    </w:p>
    <w:p w14:paraId="5794BBC4" w14:textId="77777777" w:rsidR="00B66A4B" w:rsidRPr="00B66A4B" w:rsidRDefault="00B66A4B" w:rsidP="00B66A4B">
      <w:pPr>
        <w:pStyle w:val="Nadpis2"/>
        <w:numPr>
          <w:ilvl w:val="0"/>
          <w:numId w:val="0"/>
        </w:numPr>
        <w:ind w:left="454" w:hanging="454"/>
      </w:pPr>
    </w:p>
    <w:p w14:paraId="7FF43BAB" w14:textId="77777777" w:rsidR="00616763" w:rsidRPr="009A6349" w:rsidRDefault="00616763" w:rsidP="000732BE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567" w:hanging="567"/>
        <w:jc w:val="both"/>
        <w:rPr>
          <w:rFonts w:ascii="Arial" w:hAnsi="Arial" w:cs="Arial"/>
          <w:sz w:val="22"/>
        </w:rPr>
      </w:pPr>
      <w:r w:rsidRPr="009A6349">
        <w:rPr>
          <w:rFonts w:ascii="Arial" w:hAnsi="Arial" w:cs="Arial"/>
          <w:sz w:val="22"/>
        </w:rPr>
        <w:t>rozdělení zisku společnosti</w:t>
      </w:r>
    </w:p>
    <w:p w14:paraId="57A21DC9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Rozdělení zisku Společnosti schvaluje valná hromada na návrh představenstva po přezkoumání tohoto návrhu dozorčí radou.</w:t>
      </w:r>
    </w:p>
    <w:p w14:paraId="015D7BDE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Zisk je rozdělován v tomto pořadí:</w:t>
      </w:r>
    </w:p>
    <w:p w14:paraId="7A65B0F0" w14:textId="77777777" w:rsidR="00616763" w:rsidRPr="009A6349" w:rsidRDefault="00616763" w:rsidP="00616763">
      <w:pPr>
        <w:pStyle w:val="Nadpis6"/>
        <w:keepNext w:val="0"/>
        <w:numPr>
          <w:ilvl w:val="0"/>
          <w:numId w:val="17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firstLine="283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k zákonem stanoveným odvodům daně z příjmu právnických osob,</w:t>
      </w:r>
    </w:p>
    <w:p w14:paraId="2A41D75C" w14:textId="77777777" w:rsidR="00616763" w:rsidRPr="009A6349" w:rsidRDefault="00616763" w:rsidP="00616763">
      <w:pPr>
        <w:pStyle w:val="Nadpis6"/>
        <w:keepNext w:val="0"/>
        <w:numPr>
          <w:ilvl w:val="0"/>
          <w:numId w:val="17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firstLine="283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k přídělu do rezervního fondu Společnosti,</w:t>
      </w:r>
    </w:p>
    <w:p w14:paraId="3AEFA04A" w14:textId="77777777" w:rsidR="00616763" w:rsidRPr="009A6349" w:rsidRDefault="00616763" w:rsidP="00B66A4B">
      <w:pPr>
        <w:pStyle w:val="Nadpis6"/>
        <w:keepNext w:val="0"/>
        <w:numPr>
          <w:ilvl w:val="0"/>
          <w:numId w:val="17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120"/>
        <w:ind w:firstLine="284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k přídělům do jiných fondů Společnosti, pokud jsou v souladu se zákonem.</w:t>
      </w:r>
    </w:p>
    <w:p w14:paraId="15E515BF" w14:textId="77777777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O způsobu krytí ztrát Společnosti rozhoduje valná hromada na návrh představenstva po přezkoumání tohoto návrhu dozorčí radou. Ztrátu Společnosti vzniklou z hospodaření lze uhradit z rezervního fondu, je-li vytvořen, z účetního zisku, použitím nerozděleného zisku z minulých let, použitím jiných fondů, které nejsou účelově vázány včetně emisního ážia. Účetní ztrátu lze též převést na účet neuhrazené ztráty minulých let, pokud to zákon připouští. O konkrétním způsobu uhrazení ztráty rozhodne v souladu se zákonem a těmito stanovami valná hromada.</w:t>
      </w:r>
    </w:p>
    <w:p w14:paraId="107FF238" w14:textId="77777777" w:rsidR="00B66A4B" w:rsidRPr="00B66A4B" w:rsidRDefault="00B66A4B" w:rsidP="00B66A4B">
      <w:pPr>
        <w:pStyle w:val="Nadpis2"/>
        <w:numPr>
          <w:ilvl w:val="0"/>
          <w:numId w:val="0"/>
        </w:numPr>
        <w:ind w:left="454" w:hanging="454"/>
      </w:pPr>
    </w:p>
    <w:p w14:paraId="177BF9CE" w14:textId="77777777" w:rsidR="00616763" w:rsidRPr="009A6349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vnitřní organizace společnosti</w:t>
      </w:r>
    </w:p>
    <w:p w14:paraId="0A2B14CD" w14:textId="77777777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Vnitřní organizaci Společnosti upravuje organizační řád, který schvaluje představenstvo.</w:t>
      </w:r>
    </w:p>
    <w:p w14:paraId="31C9C275" w14:textId="77777777" w:rsidR="00B66A4B" w:rsidRPr="00B66A4B" w:rsidRDefault="00B66A4B" w:rsidP="00B66A4B">
      <w:pPr>
        <w:pStyle w:val="Nadpis2"/>
        <w:numPr>
          <w:ilvl w:val="0"/>
          <w:numId w:val="0"/>
        </w:numPr>
        <w:ind w:left="454" w:hanging="454"/>
      </w:pPr>
    </w:p>
    <w:p w14:paraId="2435CF02" w14:textId="77777777" w:rsidR="00616763" w:rsidRPr="009A6349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Jednání za Společnost</w:t>
      </w:r>
    </w:p>
    <w:p w14:paraId="3F5344A9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Za Společnost jedná představenstvo. Za představenstvo jednají navenek:</w:t>
      </w:r>
    </w:p>
    <w:p w14:paraId="787DE56D" w14:textId="77777777" w:rsidR="00616763" w:rsidRPr="009A6349" w:rsidRDefault="00616763" w:rsidP="00616763">
      <w:pPr>
        <w:pStyle w:val="Nadpis6"/>
        <w:keepNext w:val="0"/>
        <w:numPr>
          <w:ilvl w:val="0"/>
          <w:numId w:val="15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firstLine="283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všichni členové představenstva společně, nebo</w:t>
      </w:r>
    </w:p>
    <w:p w14:paraId="10D7853B" w14:textId="77777777" w:rsidR="00616763" w:rsidRPr="009A6349" w:rsidRDefault="00616763" w:rsidP="00616763">
      <w:pPr>
        <w:pStyle w:val="Nadpis6"/>
        <w:keepNext w:val="0"/>
        <w:numPr>
          <w:ilvl w:val="0"/>
          <w:numId w:val="15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firstLine="283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předseda představenstva, nebo</w:t>
      </w:r>
    </w:p>
    <w:p w14:paraId="371EDB03" w14:textId="77777777" w:rsidR="00616763" w:rsidRPr="009A6349" w:rsidRDefault="00616763" w:rsidP="00B66A4B">
      <w:pPr>
        <w:pStyle w:val="Nadpis6"/>
        <w:keepNext w:val="0"/>
        <w:numPr>
          <w:ilvl w:val="0"/>
          <w:numId w:val="15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120"/>
        <w:ind w:left="992" w:hanging="425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místopředseda představenstva společně s jedním členem představenstva.</w:t>
      </w:r>
    </w:p>
    <w:p w14:paraId="35C4CCDF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Za Společnost mohou jednat také:</w:t>
      </w:r>
    </w:p>
    <w:p w14:paraId="59F44520" w14:textId="77777777" w:rsidR="00616763" w:rsidRPr="009A6349" w:rsidRDefault="00616763" w:rsidP="00616763">
      <w:pPr>
        <w:pStyle w:val="Nadpis6"/>
        <w:keepNext w:val="0"/>
        <w:numPr>
          <w:ilvl w:val="0"/>
          <w:numId w:val="1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9A6349">
        <w:rPr>
          <w:rFonts w:cs="Arial"/>
          <w:b w:val="0"/>
          <w:sz w:val="22"/>
          <w:szCs w:val="22"/>
        </w:rPr>
        <w:t>zaměstnanci podle vnitřních předpisů Společnosti nebo na základě zvláštního písemného pověření představenstva,</w:t>
      </w:r>
    </w:p>
    <w:p w14:paraId="0B0CCCB9" w14:textId="77777777" w:rsidR="00616763" w:rsidRPr="009A6349" w:rsidRDefault="00616763" w:rsidP="00616763">
      <w:pPr>
        <w:pStyle w:val="Nadpis6"/>
        <w:keepNext w:val="0"/>
        <w:numPr>
          <w:ilvl w:val="0"/>
          <w:numId w:val="1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120"/>
        <w:ind w:left="992" w:hanging="425"/>
        <w:jc w:val="both"/>
        <w:rPr>
          <w:rFonts w:cs="Arial"/>
        </w:rPr>
      </w:pPr>
      <w:r w:rsidRPr="009A6349">
        <w:rPr>
          <w:rFonts w:cs="Arial"/>
          <w:b w:val="0"/>
          <w:sz w:val="22"/>
          <w:szCs w:val="22"/>
        </w:rPr>
        <w:t>jiné osoby na základě plné moci udělené Společností.</w:t>
      </w:r>
    </w:p>
    <w:p w14:paraId="05167E7F" w14:textId="77777777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Podepisování za Společnost se děje tak, že k napsané nebo vytištěné obchodní firmě Společnosti připojí oprávněné osoby jednající za Společnost svůj podpis.</w:t>
      </w:r>
    </w:p>
    <w:p w14:paraId="4AFF84D6" w14:textId="77777777" w:rsidR="00B66A4B" w:rsidRPr="00B66A4B" w:rsidRDefault="00B66A4B" w:rsidP="00B66A4B">
      <w:pPr>
        <w:pStyle w:val="Nadpis2"/>
        <w:numPr>
          <w:ilvl w:val="0"/>
          <w:numId w:val="0"/>
        </w:numPr>
        <w:ind w:left="454" w:hanging="454"/>
      </w:pPr>
    </w:p>
    <w:p w14:paraId="4797D025" w14:textId="77777777" w:rsidR="00616763" w:rsidRPr="009A6349" w:rsidRDefault="00616763" w:rsidP="000732BE">
      <w:pPr>
        <w:pStyle w:val="Nadpis1"/>
        <w:keepNext w:val="0"/>
        <w:numPr>
          <w:ilvl w:val="0"/>
          <w:numId w:val="4"/>
        </w:numPr>
        <w:tabs>
          <w:tab w:val="clear" w:pos="284"/>
          <w:tab w:val="clear" w:pos="9639"/>
          <w:tab w:val="left" w:leader="hyphen" w:pos="-354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Změny výše základního kapitálu</w:t>
      </w:r>
    </w:p>
    <w:p w14:paraId="26190372" w14:textId="77777777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Na postup při zvyšování a snižování základního kapitálu se, není-li stanoveno jinak, použijí příslušná ustanovení zákona o obchodních korporacích.</w:t>
      </w:r>
    </w:p>
    <w:p w14:paraId="28A5E463" w14:textId="77777777" w:rsidR="00B66A4B" w:rsidRPr="00B66A4B" w:rsidRDefault="00B66A4B" w:rsidP="00B66A4B">
      <w:pPr>
        <w:pStyle w:val="Nadpis2"/>
        <w:numPr>
          <w:ilvl w:val="0"/>
          <w:numId w:val="0"/>
        </w:numPr>
        <w:ind w:left="454" w:hanging="454"/>
      </w:pPr>
    </w:p>
    <w:p w14:paraId="7F3777BD" w14:textId="77777777" w:rsidR="00616763" w:rsidRPr="009A6349" w:rsidRDefault="00616763" w:rsidP="000732BE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evidence a účetnictví společnosti</w:t>
      </w:r>
    </w:p>
    <w:p w14:paraId="0DF97C55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Společnost vede zákonem předepsaným způsobem evidenci a účetnictví Společnosti.</w:t>
      </w:r>
    </w:p>
    <w:p w14:paraId="3723874C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</w:rPr>
        <w:t>S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>polečnost vytváří soustavu informací předepsanou zákonem a poskytuje údaje o své činnosti v souladu se zákonem.</w:t>
      </w:r>
    </w:p>
    <w:p w14:paraId="690A2DD9" w14:textId="77777777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Za řádné vedení evidence a účetnictví odpovídá představenstvo.</w:t>
      </w:r>
    </w:p>
    <w:p w14:paraId="468DC35C" w14:textId="77777777" w:rsidR="00B66A4B" w:rsidRPr="00B66A4B" w:rsidRDefault="00B66A4B" w:rsidP="00B66A4B">
      <w:pPr>
        <w:pStyle w:val="Nadpis2"/>
        <w:numPr>
          <w:ilvl w:val="0"/>
          <w:numId w:val="0"/>
        </w:numPr>
        <w:ind w:left="454" w:hanging="454"/>
      </w:pPr>
    </w:p>
    <w:p w14:paraId="478C7EFB" w14:textId="77777777" w:rsidR="00616763" w:rsidRPr="009A6349" w:rsidRDefault="00616763" w:rsidP="007160D0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Účetní závěrka</w:t>
      </w:r>
    </w:p>
    <w:p w14:paraId="73F045DC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Sestavení účetní závěrky za příslušné účetní období zajišťuje představenstvo.</w:t>
      </w:r>
    </w:p>
    <w:p w14:paraId="63B51197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Řádnou účetní závěrku za účetní období kalendářního roku, ověřenou auditorem a přezkoumanou dozorčí radou projedná představenstvo do 31. května následujícího kalendářního roku a předloží ji valné hromadě. Dozorčí rada zároveň předloží představenstvu a valné hromadě zprávu o výsledku svého přezkoumání.</w:t>
      </w:r>
    </w:p>
    <w:p w14:paraId="3470B3AF" w14:textId="77777777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Účetní závěrka musí být sestavena způsobem odpovídajícím obecně závazným právním předpisům a zásadám řádného účetnictví tak, aby poskytovala úplné informace o majetkové a finanční situaci Společnosti a o výši dosaženého zisku nebo ztrát v uplynulém účetním období.</w:t>
      </w:r>
    </w:p>
    <w:p w14:paraId="62AA14A4" w14:textId="77777777" w:rsidR="00B66A4B" w:rsidRPr="00B66A4B" w:rsidRDefault="00B66A4B" w:rsidP="00B66A4B">
      <w:pPr>
        <w:pStyle w:val="Nadpis2"/>
        <w:numPr>
          <w:ilvl w:val="0"/>
          <w:numId w:val="0"/>
        </w:numPr>
        <w:ind w:left="454" w:hanging="454"/>
      </w:pPr>
    </w:p>
    <w:p w14:paraId="31E6D024" w14:textId="77777777" w:rsidR="00616763" w:rsidRPr="00B66A4B" w:rsidRDefault="00616763" w:rsidP="007160D0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120"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66A4B">
        <w:rPr>
          <w:rFonts w:ascii="Arial" w:hAnsi="Arial" w:cs="Arial"/>
          <w:sz w:val="22"/>
          <w:szCs w:val="22"/>
        </w:rPr>
        <w:t>Rezervní fond a ostatní fondy společnosti</w:t>
      </w:r>
    </w:p>
    <w:p w14:paraId="1715F5F8" w14:textId="7E146A21" w:rsidR="008A7011" w:rsidRPr="008A7011" w:rsidRDefault="008A7011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8A7011">
        <w:rPr>
          <w:rFonts w:ascii="Arial" w:hAnsi="Arial" w:cs="Arial"/>
          <w:b w:val="0"/>
          <w:caps w:val="0"/>
          <w:strike/>
          <w:color w:val="0070C0"/>
          <w:sz w:val="22"/>
          <w:szCs w:val="22"/>
        </w:rPr>
        <w:t>Společnost vytváří rezervní fond z čistého zisku vykázaného v řádné účetní závěrce za rok, v němž poprvé čistý zisk vytvoří, a to ve výši nejméně 10 % z čistého zisku, avšak ne více než 5 % z hodnoty základního kapitálu. Tento fond se ročně doplňuje o částku 5 % z čistého zisku a lze ho použít pouze k úhradě ztráty</w:t>
      </w:r>
      <w:r>
        <w:rPr>
          <w:rFonts w:ascii="Arial" w:hAnsi="Arial" w:cs="Arial"/>
          <w:b w:val="0"/>
          <w:caps w:val="0"/>
          <w:sz w:val="22"/>
          <w:szCs w:val="22"/>
        </w:rPr>
        <w:t>.</w:t>
      </w:r>
    </w:p>
    <w:p w14:paraId="7ECBB284" w14:textId="68490972" w:rsidR="00616763" w:rsidRPr="009A6349" w:rsidRDefault="00616763" w:rsidP="008A7011">
      <w:pPr>
        <w:pStyle w:val="Nadpis1"/>
        <w:keepNext w:val="0"/>
        <w:numPr>
          <w:ilvl w:val="0"/>
          <w:numId w:val="0"/>
        </w:numPr>
        <w:tabs>
          <w:tab w:val="clear" w:pos="284"/>
          <w:tab w:val="clear" w:pos="9639"/>
        </w:tabs>
        <w:ind w:left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8A7011">
        <w:rPr>
          <w:rFonts w:ascii="Arial" w:hAnsi="Arial" w:cs="Arial"/>
          <w:b w:val="0"/>
          <w:caps w:val="0"/>
          <w:color w:val="FF0000"/>
          <w:sz w:val="22"/>
          <w:szCs w:val="22"/>
        </w:rPr>
        <w:t>Společnost</w:t>
      </w:r>
      <w:r w:rsidR="002000B0" w:rsidRPr="008A7011">
        <w:rPr>
          <w:rFonts w:ascii="Arial" w:hAnsi="Arial" w:cs="Arial"/>
          <w:b w:val="0"/>
          <w:caps w:val="0"/>
          <w:color w:val="FF0000"/>
          <w:sz w:val="22"/>
          <w:szCs w:val="22"/>
        </w:rPr>
        <w:t xml:space="preserve"> má vytvořen rezervní fond.</w:t>
      </w:r>
      <w:r w:rsidRPr="008A7011">
        <w:rPr>
          <w:rFonts w:ascii="Arial" w:hAnsi="Arial" w:cs="Arial"/>
          <w:b w:val="0"/>
          <w:caps w:val="0"/>
          <w:color w:val="FF0000"/>
          <w:sz w:val="22"/>
          <w:szCs w:val="22"/>
        </w:rPr>
        <w:t xml:space="preserve"> </w:t>
      </w:r>
      <w:r w:rsidR="002000B0" w:rsidRPr="008A7011">
        <w:rPr>
          <w:rFonts w:ascii="Arial" w:hAnsi="Arial" w:cs="Arial"/>
          <w:b w:val="0"/>
          <w:caps w:val="0"/>
          <w:color w:val="FF0000"/>
          <w:sz w:val="22"/>
          <w:szCs w:val="22"/>
        </w:rPr>
        <w:t>O výši ročního přídělu do rezervního fondu rozhoduje na návrh představenstva valná hromada. O čer</w:t>
      </w:r>
      <w:r w:rsidR="008A7011" w:rsidRPr="008A7011">
        <w:rPr>
          <w:rFonts w:ascii="Arial" w:hAnsi="Arial" w:cs="Arial"/>
          <w:b w:val="0"/>
          <w:caps w:val="0"/>
          <w:color w:val="FF0000"/>
          <w:sz w:val="22"/>
          <w:szCs w:val="22"/>
        </w:rPr>
        <w:t>pání prostředků z rezervního fo</w:t>
      </w:r>
      <w:r w:rsidR="002000B0" w:rsidRPr="008A7011">
        <w:rPr>
          <w:rFonts w:ascii="Arial" w:hAnsi="Arial" w:cs="Arial"/>
          <w:b w:val="0"/>
          <w:caps w:val="0"/>
          <w:color w:val="FF0000"/>
          <w:sz w:val="22"/>
          <w:szCs w:val="22"/>
        </w:rPr>
        <w:t>n</w:t>
      </w:r>
      <w:r w:rsidR="008A7011" w:rsidRPr="008A7011">
        <w:rPr>
          <w:rFonts w:ascii="Arial" w:hAnsi="Arial" w:cs="Arial"/>
          <w:b w:val="0"/>
          <w:caps w:val="0"/>
          <w:color w:val="FF0000"/>
          <w:sz w:val="22"/>
          <w:szCs w:val="22"/>
        </w:rPr>
        <w:t>d</w:t>
      </w:r>
      <w:r w:rsidR="002000B0" w:rsidRPr="008A7011">
        <w:rPr>
          <w:rFonts w:ascii="Arial" w:hAnsi="Arial" w:cs="Arial"/>
          <w:b w:val="0"/>
          <w:caps w:val="0"/>
          <w:color w:val="FF0000"/>
          <w:sz w:val="22"/>
          <w:szCs w:val="22"/>
        </w:rPr>
        <w:t>u rozhoduje na návrh představenstva valná hromada</w:t>
      </w:r>
      <w:r w:rsidR="002000B0">
        <w:rPr>
          <w:rFonts w:ascii="Arial" w:hAnsi="Arial" w:cs="Arial"/>
          <w:b w:val="0"/>
          <w:caps w:val="0"/>
          <w:sz w:val="22"/>
          <w:szCs w:val="22"/>
        </w:rPr>
        <w:t xml:space="preserve">. </w:t>
      </w:r>
    </w:p>
    <w:p w14:paraId="678C700E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 xml:space="preserve">Společnost vytváří kromě rezervního fondu také sociální fond. </w:t>
      </w:r>
      <w:bookmarkStart w:id="2" w:name="_Hlk161224078"/>
      <w:r w:rsidRPr="009A6349">
        <w:rPr>
          <w:rFonts w:ascii="Arial" w:hAnsi="Arial" w:cs="Arial"/>
          <w:b w:val="0"/>
          <w:caps w:val="0"/>
          <w:sz w:val="22"/>
          <w:szCs w:val="22"/>
        </w:rPr>
        <w:t>O výši ročního přídělu do tohoto fondu rozhoduje na návrh představenstva valná hromada.</w:t>
      </w:r>
    </w:p>
    <w:bookmarkEnd w:id="2"/>
    <w:p w14:paraId="11B3BDE7" w14:textId="77777777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Společnost vytváří také další zvláštní fondy v případech stanovených zákonem, těmito stanovami nebo na základě rozhodnutí valné hromady. O použití těchto fondů rozhoduje valná hromada nebo se o nich rozhoduje podle vnitřního předpisu Společnosti schváleného valnou hromadou.</w:t>
      </w:r>
    </w:p>
    <w:p w14:paraId="37890137" w14:textId="77777777" w:rsidR="00B66A4B" w:rsidRPr="00B66A4B" w:rsidRDefault="00B66A4B" w:rsidP="00B66A4B">
      <w:pPr>
        <w:pStyle w:val="Nadpis2"/>
        <w:numPr>
          <w:ilvl w:val="0"/>
          <w:numId w:val="0"/>
        </w:numPr>
        <w:ind w:left="454" w:hanging="454"/>
      </w:pPr>
    </w:p>
    <w:p w14:paraId="1E005A99" w14:textId="77777777" w:rsidR="00616763" w:rsidRPr="009A6349" w:rsidRDefault="00616763" w:rsidP="007160D0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Zrušení a zánik Společnosti</w:t>
      </w:r>
    </w:p>
    <w:p w14:paraId="0EA05B3A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Společnost může být zrušena pouze v případech stanovených zákonem.</w:t>
      </w:r>
    </w:p>
    <w:p w14:paraId="38D88A06" w14:textId="77777777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Likvidace a postup při likvidaci se řídí příslušnými ustanoveními zákona</w:t>
      </w:r>
      <w:r w:rsidRPr="009A6349">
        <w:rPr>
          <w:rFonts w:ascii="Arial" w:hAnsi="Arial" w:cs="Arial"/>
          <w:b w:val="0"/>
          <w:sz w:val="22"/>
          <w:szCs w:val="22"/>
        </w:rPr>
        <w:t>.</w:t>
      </w:r>
    </w:p>
    <w:p w14:paraId="6633ECBB" w14:textId="77777777" w:rsidR="00B66A4B" w:rsidRPr="00B66A4B" w:rsidRDefault="00B66A4B" w:rsidP="00B66A4B">
      <w:pPr>
        <w:pStyle w:val="Nadpis2"/>
        <w:numPr>
          <w:ilvl w:val="0"/>
          <w:numId w:val="0"/>
        </w:numPr>
        <w:ind w:left="454" w:hanging="454"/>
      </w:pPr>
    </w:p>
    <w:p w14:paraId="710DB8FE" w14:textId="77777777" w:rsidR="00616763" w:rsidRPr="009A6349" w:rsidRDefault="00616763" w:rsidP="007160D0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vztah k odborovým orgánům</w:t>
      </w:r>
    </w:p>
    <w:p w14:paraId="367EDA2A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Vztah Společnosti k odborovým orgánům se řídí zákonem a kolektivní smlouvou.</w:t>
      </w:r>
    </w:p>
    <w:p w14:paraId="3B845AB2" w14:textId="77777777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Kolektivní smlouvu s představiteli odborů ve Společnosti uzavírá představenstvo.</w:t>
      </w:r>
    </w:p>
    <w:p w14:paraId="5F98258B" w14:textId="77777777" w:rsidR="00B66A4B" w:rsidRPr="00B66A4B" w:rsidRDefault="00B66A4B" w:rsidP="00B66A4B">
      <w:pPr>
        <w:pStyle w:val="Nadpis2"/>
        <w:numPr>
          <w:ilvl w:val="0"/>
          <w:numId w:val="0"/>
        </w:numPr>
        <w:ind w:left="454" w:hanging="454"/>
      </w:pPr>
    </w:p>
    <w:p w14:paraId="6AE53F41" w14:textId="77777777" w:rsidR="00616763" w:rsidRPr="009A6349" w:rsidRDefault="00616763" w:rsidP="007160D0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změna stanov</w:t>
      </w:r>
    </w:p>
    <w:p w14:paraId="77B880D1" w14:textId="77777777" w:rsidR="0061676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Představenstvo bez zbytečného odkladu poté, co se dozví, že došlo ke změně stanov na základě jakékoliv právní skutečnosti nebo rozhodnutí jediného akcionáře, popř. valné hromady, vyhotoví úplné znění stanov a uloží ho spolu s listinami prokazujícími změnu do sbírky listin obchodního rejstříku.</w:t>
      </w:r>
    </w:p>
    <w:p w14:paraId="7C32DAD1" w14:textId="77777777" w:rsidR="00B66A4B" w:rsidRPr="00B66A4B" w:rsidRDefault="00B66A4B" w:rsidP="00B66A4B">
      <w:pPr>
        <w:pStyle w:val="Nadpis2"/>
        <w:numPr>
          <w:ilvl w:val="0"/>
          <w:numId w:val="0"/>
        </w:numPr>
        <w:ind w:left="454" w:hanging="454"/>
      </w:pPr>
    </w:p>
    <w:p w14:paraId="46017EBC" w14:textId="77777777" w:rsidR="00616763" w:rsidRPr="009A6349" w:rsidRDefault="00616763" w:rsidP="007160D0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6349">
        <w:rPr>
          <w:rFonts w:ascii="Arial" w:hAnsi="Arial" w:cs="Arial"/>
          <w:sz w:val="22"/>
          <w:szCs w:val="22"/>
        </w:rPr>
        <w:t>závěrečná ustanovení</w:t>
      </w:r>
    </w:p>
    <w:p w14:paraId="4267C10C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Jediný akcionář Společnosti přijetím tohoto úplného znění stanov rozhoduje o tom, že se Společnost podřizuje Zákonu o obchodních korporacích ja</w:t>
      </w:r>
      <w:r w:rsidR="00B66A4B">
        <w:rPr>
          <w:rFonts w:ascii="Arial" w:hAnsi="Arial" w:cs="Arial"/>
          <w:b w:val="0"/>
          <w:caps w:val="0"/>
          <w:sz w:val="22"/>
          <w:szCs w:val="22"/>
        </w:rPr>
        <w:t>ko celku ve smyslu ustanovení § </w:t>
      </w:r>
      <w:r w:rsidRPr="009A6349">
        <w:rPr>
          <w:rFonts w:ascii="Arial" w:hAnsi="Arial" w:cs="Arial"/>
          <w:b w:val="0"/>
          <w:caps w:val="0"/>
          <w:sz w:val="22"/>
          <w:szCs w:val="22"/>
        </w:rPr>
        <w:t>777 odst. 5 Zákona o obchodních korporacích.</w:t>
      </w:r>
    </w:p>
    <w:p w14:paraId="2165BF87" w14:textId="77777777" w:rsidR="00616763" w:rsidRPr="009A6349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9A6349">
        <w:rPr>
          <w:rFonts w:ascii="Arial" w:hAnsi="Arial" w:cs="Arial"/>
          <w:b w:val="0"/>
          <w:caps w:val="0"/>
          <w:sz w:val="22"/>
          <w:szCs w:val="22"/>
        </w:rPr>
        <w:t>Právní vztahy vyplývající z těchto stanov, jakož i ostatní právní vztahy uvnitř Společnosti se řídí ve věcech, které neupravují tyto stanovy, obecně závaznými právními předpisy České republiky, zejména Zákonem o obchodních korporacích.</w:t>
      </w:r>
    </w:p>
    <w:p w14:paraId="57717389" w14:textId="77777777" w:rsidR="00ED0423" w:rsidRPr="009A6349" w:rsidRDefault="00ED0423">
      <w:pPr>
        <w:rPr>
          <w:rFonts w:ascii="Arial" w:hAnsi="Arial" w:cs="Arial"/>
        </w:rPr>
      </w:pPr>
    </w:p>
    <w:sectPr w:rsidR="00ED0423" w:rsidRPr="009A6349">
      <w:footerReference w:type="default" r:id="rId8"/>
      <w:pgSz w:w="11907" w:h="16840"/>
      <w:pgMar w:top="1134" w:right="1134" w:bottom="1134" w:left="1134" w:header="1077" w:footer="107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44633F" w16cex:dateUtc="2024-03-13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FD244D" w16cid:durableId="184463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0BBDD" w14:textId="77777777" w:rsidR="00BA61C2" w:rsidRDefault="00BA61C2">
      <w:r>
        <w:separator/>
      </w:r>
    </w:p>
  </w:endnote>
  <w:endnote w:type="continuationSeparator" w:id="0">
    <w:p w14:paraId="4163F94C" w14:textId="77777777" w:rsidR="00BA61C2" w:rsidRDefault="00BA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6D22D" w14:textId="7070F1FE" w:rsidR="00AE3B4E" w:rsidRPr="00E762E8" w:rsidRDefault="004679DC">
    <w:pPr>
      <w:pStyle w:val="Zpat"/>
      <w:jc w:val="right"/>
      <w:rPr>
        <w:rFonts w:ascii="Arial" w:hAnsi="Arial" w:cs="Arial"/>
      </w:rPr>
    </w:pPr>
    <w:r w:rsidRPr="00E762E8">
      <w:rPr>
        <w:rFonts w:ascii="Arial" w:hAnsi="Arial" w:cs="Arial"/>
        <w:bCs/>
        <w:sz w:val="24"/>
        <w:szCs w:val="24"/>
      </w:rPr>
      <w:fldChar w:fldCharType="begin"/>
    </w:r>
    <w:r w:rsidRPr="00E762E8">
      <w:rPr>
        <w:rFonts w:ascii="Arial" w:hAnsi="Arial" w:cs="Arial"/>
        <w:bCs/>
      </w:rPr>
      <w:instrText>PAGE</w:instrText>
    </w:r>
    <w:r w:rsidRPr="00E762E8">
      <w:rPr>
        <w:rFonts w:ascii="Arial" w:hAnsi="Arial" w:cs="Arial"/>
        <w:bCs/>
        <w:sz w:val="24"/>
        <w:szCs w:val="24"/>
      </w:rPr>
      <w:fldChar w:fldCharType="separate"/>
    </w:r>
    <w:r w:rsidR="00D3772E">
      <w:rPr>
        <w:rFonts w:ascii="Arial" w:hAnsi="Arial" w:cs="Arial"/>
        <w:bCs/>
        <w:noProof/>
      </w:rPr>
      <w:t>11</w:t>
    </w:r>
    <w:r w:rsidRPr="00E762E8">
      <w:rPr>
        <w:rFonts w:ascii="Arial" w:hAnsi="Arial" w:cs="Arial"/>
        <w:bCs/>
        <w:sz w:val="24"/>
        <w:szCs w:val="24"/>
      </w:rPr>
      <w:fldChar w:fldCharType="end"/>
    </w:r>
    <w:r w:rsidRPr="00E762E8">
      <w:rPr>
        <w:rFonts w:ascii="Arial" w:hAnsi="Arial" w:cs="Arial"/>
      </w:rPr>
      <w:t xml:space="preserve"> / </w:t>
    </w:r>
    <w:r w:rsidRPr="00E762E8">
      <w:rPr>
        <w:rFonts w:ascii="Arial" w:hAnsi="Arial" w:cs="Arial"/>
        <w:bCs/>
        <w:sz w:val="24"/>
        <w:szCs w:val="24"/>
      </w:rPr>
      <w:fldChar w:fldCharType="begin"/>
    </w:r>
    <w:r w:rsidRPr="00E762E8">
      <w:rPr>
        <w:rFonts w:ascii="Arial" w:hAnsi="Arial" w:cs="Arial"/>
        <w:bCs/>
      </w:rPr>
      <w:instrText>NUMPAGES</w:instrText>
    </w:r>
    <w:r w:rsidRPr="00E762E8">
      <w:rPr>
        <w:rFonts w:ascii="Arial" w:hAnsi="Arial" w:cs="Arial"/>
        <w:bCs/>
        <w:sz w:val="24"/>
        <w:szCs w:val="24"/>
      </w:rPr>
      <w:fldChar w:fldCharType="separate"/>
    </w:r>
    <w:r w:rsidR="00D3772E">
      <w:rPr>
        <w:rFonts w:ascii="Arial" w:hAnsi="Arial" w:cs="Arial"/>
        <w:bCs/>
        <w:noProof/>
      </w:rPr>
      <w:t>13</w:t>
    </w:r>
    <w:r w:rsidRPr="00E762E8">
      <w:rPr>
        <w:rFonts w:ascii="Arial" w:hAnsi="Arial" w:cs="Arial"/>
        <w:bCs/>
        <w:sz w:val="24"/>
        <w:szCs w:val="24"/>
      </w:rPr>
      <w:fldChar w:fldCharType="end"/>
    </w:r>
  </w:p>
  <w:p w14:paraId="5439E09D" w14:textId="77777777" w:rsidR="00AE3B4E" w:rsidRDefault="00AE3B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E14CF" w14:textId="77777777" w:rsidR="00BA61C2" w:rsidRDefault="00BA61C2">
      <w:r>
        <w:separator/>
      </w:r>
    </w:p>
  </w:footnote>
  <w:footnote w:type="continuationSeparator" w:id="0">
    <w:p w14:paraId="392831BF" w14:textId="77777777" w:rsidR="00BA61C2" w:rsidRDefault="00BA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56D"/>
    <w:multiLevelType w:val="hybridMultilevel"/>
    <w:tmpl w:val="4DE81ECA"/>
    <w:lvl w:ilvl="0" w:tplc="9ECA1964">
      <w:start w:val="1"/>
      <w:numFmt w:val="lowerLetter"/>
      <w:lvlText w:val="%1)"/>
      <w:lvlJc w:val="left"/>
      <w:pPr>
        <w:ind w:left="284" w:firstLine="0"/>
      </w:pPr>
      <w:rPr>
        <w:rFonts w:ascii="Times New Roman" w:hAnsi="Times New Roman" w:cs="Times New Roman" w:hint="default"/>
        <w:b w:val="0"/>
        <w:caps w:val="0"/>
        <w:sz w:val="22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5083"/>
    <w:multiLevelType w:val="hybridMultilevel"/>
    <w:tmpl w:val="B148A44E"/>
    <w:lvl w:ilvl="0" w:tplc="B15A4010">
      <w:start w:val="1"/>
      <w:numFmt w:val="lowerLetter"/>
      <w:lvlText w:val="%1)"/>
      <w:lvlJc w:val="left"/>
      <w:pPr>
        <w:ind w:left="284" w:firstLine="0"/>
      </w:pPr>
      <w:rPr>
        <w:rFonts w:ascii="Arial" w:hAnsi="Arial" w:cs="Arial" w:hint="default"/>
        <w:b w:val="0"/>
        <w:sz w:val="22"/>
        <w:szCs w:val="22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54A7"/>
    <w:multiLevelType w:val="hybridMultilevel"/>
    <w:tmpl w:val="F926BB7C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5DE801C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234FBA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0D4DCF"/>
    <w:multiLevelType w:val="multilevel"/>
    <w:tmpl w:val="D86E898C"/>
    <w:lvl w:ilvl="0">
      <w:start w:val="1"/>
      <w:numFmt w:val="decimal"/>
      <w:suff w:val="nothing"/>
      <w:lvlText w:val="Článek %1."/>
      <w:lvlJc w:val="center"/>
      <w:pPr>
        <w:ind w:left="851" w:firstLine="48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127D03AE"/>
    <w:multiLevelType w:val="hybridMultilevel"/>
    <w:tmpl w:val="746CCF46"/>
    <w:lvl w:ilvl="0" w:tplc="36EEB3D0">
      <w:start w:val="1"/>
      <w:numFmt w:val="lowerLetter"/>
      <w:lvlText w:val="%1)"/>
      <w:lvlJc w:val="left"/>
      <w:pPr>
        <w:ind w:left="284" w:firstLine="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AF7"/>
    <w:multiLevelType w:val="multilevel"/>
    <w:tmpl w:val="499AF8A0"/>
    <w:lvl w:ilvl="0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47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6" w15:restartNumberingAfterBreak="0">
    <w:nsid w:val="20B15F91"/>
    <w:multiLevelType w:val="hybridMultilevel"/>
    <w:tmpl w:val="21004B1E"/>
    <w:lvl w:ilvl="0" w:tplc="3C2CF2A8">
      <w:start w:val="1"/>
      <w:numFmt w:val="lowerLetter"/>
      <w:lvlText w:val="%1)"/>
      <w:lvlJc w:val="left"/>
      <w:pPr>
        <w:ind w:left="284" w:firstLine="0"/>
      </w:pPr>
      <w:rPr>
        <w:rFonts w:ascii="Arial" w:hAnsi="Arial" w:cs="Arial" w:hint="default"/>
        <w:b w:val="0"/>
        <w:sz w:val="22"/>
        <w:szCs w:val="22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D638F"/>
    <w:multiLevelType w:val="multilevel"/>
    <w:tmpl w:val="9BE675A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suff w:val="nothing"/>
      <w:lvlText w:val="%1.%2"/>
      <w:lvlJc w:val="left"/>
      <w:pPr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7DD0FB9"/>
    <w:multiLevelType w:val="hybridMultilevel"/>
    <w:tmpl w:val="C80AC7C0"/>
    <w:lvl w:ilvl="0" w:tplc="B0F4F786">
      <w:start w:val="1"/>
      <w:numFmt w:val="lowerLetter"/>
      <w:lvlText w:val="%1)"/>
      <w:lvlJc w:val="left"/>
      <w:pPr>
        <w:ind w:left="284" w:firstLine="0"/>
      </w:pPr>
      <w:rPr>
        <w:rFonts w:ascii="Times New Roman" w:hAnsi="Times New Roman" w:cs="Times New Roman" w:hint="default"/>
        <w:b w:val="0"/>
        <w:caps w:val="0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57AC2"/>
    <w:multiLevelType w:val="hybridMultilevel"/>
    <w:tmpl w:val="DEFC19A4"/>
    <w:lvl w:ilvl="0" w:tplc="C742D0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EF6BB6E">
      <w:start w:val="1"/>
      <w:numFmt w:val="upperLetter"/>
      <w:suff w:val="space"/>
      <w:lvlText w:val="%2)"/>
      <w:lvlJc w:val="left"/>
      <w:pPr>
        <w:ind w:left="284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54AF7"/>
    <w:multiLevelType w:val="hybridMultilevel"/>
    <w:tmpl w:val="087CD75A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8B12A51"/>
    <w:multiLevelType w:val="hybridMultilevel"/>
    <w:tmpl w:val="E60A9AF4"/>
    <w:lvl w:ilvl="0" w:tplc="04050017">
      <w:start w:val="1"/>
      <w:numFmt w:val="lowerLetter"/>
      <w:lvlText w:val="%1)"/>
      <w:lvlJc w:val="left"/>
      <w:pPr>
        <w:ind w:left="284" w:firstLine="0"/>
      </w:pPr>
      <w:rPr>
        <w:rFonts w:hint="default"/>
        <w:b w:val="0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36CD5"/>
    <w:multiLevelType w:val="hybridMultilevel"/>
    <w:tmpl w:val="E60A9AF4"/>
    <w:lvl w:ilvl="0" w:tplc="04050017">
      <w:start w:val="1"/>
      <w:numFmt w:val="lowerLetter"/>
      <w:lvlText w:val="%1)"/>
      <w:lvlJc w:val="left"/>
      <w:pPr>
        <w:ind w:left="284" w:firstLine="0"/>
      </w:pPr>
      <w:rPr>
        <w:rFonts w:hint="default"/>
        <w:b w:val="0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C2FB1"/>
    <w:multiLevelType w:val="hybridMultilevel"/>
    <w:tmpl w:val="CCAA1AA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454702"/>
    <w:multiLevelType w:val="hybridMultilevel"/>
    <w:tmpl w:val="1C4ABAB2"/>
    <w:lvl w:ilvl="0" w:tplc="E3501F7E">
      <w:start w:val="1"/>
      <w:numFmt w:val="lowerLetter"/>
      <w:lvlText w:val="%1)"/>
      <w:lvlJc w:val="left"/>
      <w:pPr>
        <w:ind w:left="284" w:firstLine="0"/>
      </w:pPr>
      <w:rPr>
        <w:rFonts w:ascii="Arial" w:hAnsi="Arial" w:cs="Arial" w:hint="default"/>
        <w:b w:val="0"/>
        <w:caps w:val="0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71985"/>
    <w:multiLevelType w:val="hybridMultilevel"/>
    <w:tmpl w:val="26D2C678"/>
    <w:lvl w:ilvl="0" w:tplc="7F50A892">
      <w:start w:val="1"/>
      <w:numFmt w:val="lowerLetter"/>
      <w:lvlText w:val="%1)"/>
      <w:lvlJc w:val="left"/>
      <w:pPr>
        <w:ind w:left="284" w:firstLine="0"/>
      </w:pPr>
      <w:rPr>
        <w:rFonts w:ascii="Arial" w:hAnsi="Arial" w:cs="Arial" w:hint="default"/>
        <w:b w:val="0"/>
        <w:caps w:val="0"/>
        <w:sz w:val="22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B671F"/>
    <w:multiLevelType w:val="hybridMultilevel"/>
    <w:tmpl w:val="04CC61EC"/>
    <w:lvl w:ilvl="0" w:tplc="EF400406">
      <w:start w:val="1"/>
      <w:numFmt w:val="lowerLetter"/>
      <w:lvlText w:val="%1)"/>
      <w:lvlJc w:val="left"/>
      <w:pPr>
        <w:ind w:left="284" w:firstLine="0"/>
      </w:pPr>
      <w:rPr>
        <w:rFonts w:ascii="Arial" w:hAnsi="Arial" w:cs="Arial" w:hint="default"/>
        <w:b w:val="0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A2F5D"/>
    <w:multiLevelType w:val="multilevel"/>
    <w:tmpl w:val="299A6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7"/>
  </w:num>
  <w:num w:numId="5">
    <w:abstractNumId w:val="13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2"/>
  </w:num>
  <w:num w:numId="11">
    <w:abstractNumId w:val="12"/>
  </w:num>
  <w:num w:numId="12">
    <w:abstractNumId w:val="11"/>
  </w:num>
  <w:num w:numId="13">
    <w:abstractNumId w:val="16"/>
  </w:num>
  <w:num w:numId="14">
    <w:abstractNumId w:val="8"/>
  </w:num>
  <w:num w:numId="15">
    <w:abstractNumId w:val="15"/>
  </w:num>
  <w:num w:numId="16">
    <w:abstractNumId w:val="0"/>
  </w:num>
  <w:num w:numId="17">
    <w:abstractNumId w:val="14"/>
  </w:num>
  <w:num w:numId="18">
    <w:abstractNumId w:val="6"/>
  </w:num>
  <w:num w:numId="19">
    <w:abstractNumId w:val="3"/>
  </w:num>
  <w:num w:numId="20">
    <w:abstractNumId w:val="3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63"/>
    <w:rsid w:val="000369A5"/>
    <w:rsid w:val="00071AEF"/>
    <w:rsid w:val="000732BE"/>
    <w:rsid w:val="00103FB6"/>
    <w:rsid w:val="001275B9"/>
    <w:rsid w:val="00134B6F"/>
    <w:rsid w:val="002000B0"/>
    <w:rsid w:val="002147B9"/>
    <w:rsid w:val="00236B41"/>
    <w:rsid w:val="00274ECC"/>
    <w:rsid w:val="002768A2"/>
    <w:rsid w:val="002A36C6"/>
    <w:rsid w:val="002A3E12"/>
    <w:rsid w:val="002F6690"/>
    <w:rsid w:val="003A1805"/>
    <w:rsid w:val="004060B2"/>
    <w:rsid w:val="004679DC"/>
    <w:rsid w:val="00616763"/>
    <w:rsid w:val="00622A3A"/>
    <w:rsid w:val="00670299"/>
    <w:rsid w:val="00712A8B"/>
    <w:rsid w:val="007160D0"/>
    <w:rsid w:val="007D7D69"/>
    <w:rsid w:val="008A3E02"/>
    <w:rsid w:val="008A7011"/>
    <w:rsid w:val="008D2D5B"/>
    <w:rsid w:val="009A6349"/>
    <w:rsid w:val="009B7559"/>
    <w:rsid w:val="00A06A07"/>
    <w:rsid w:val="00A764AD"/>
    <w:rsid w:val="00AD177A"/>
    <w:rsid w:val="00AE3B4E"/>
    <w:rsid w:val="00B20F0D"/>
    <w:rsid w:val="00B66A4B"/>
    <w:rsid w:val="00BA61C2"/>
    <w:rsid w:val="00BB061A"/>
    <w:rsid w:val="00BD693C"/>
    <w:rsid w:val="00BF002A"/>
    <w:rsid w:val="00C6609A"/>
    <w:rsid w:val="00CF7ECA"/>
    <w:rsid w:val="00D05987"/>
    <w:rsid w:val="00D242CC"/>
    <w:rsid w:val="00D2709B"/>
    <w:rsid w:val="00D364FE"/>
    <w:rsid w:val="00D3772E"/>
    <w:rsid w:val="00D6148B"/>
    <w:rsid w:val="00DB0438"/>
    <w:rsid w:val="00E0303B"/>
    <w:rsid w:val="00E762E8"/>
    <w:rsid w:val="00EB0D4D"/>
    <w:rsid w:val="00EB358D"/>
    <w:rsid w:val="00ED0423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CB62"/>
  <w15:docId w15:val="{0F4847F3-82A3-47E8-98C5-A5E65E50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616763"/>
    <w:pPr>
      <w:keepNext/>
      <w:numPr>
        <w:numId w:val="3"/>
      </w:numPr>
      <w:tabs>
        <w:tab w:val="left" w:pos="284"/>
        <w:tab w:val="left" w:leader="hyphen" w:pos="9639"/>
      </w:tabs>
      <w:spacing w:after="120"/>
      <w:outlineLvl w:val="0"/>
    </w:pPr>
    <w:rPr>
      <w:b/>
      <w:caps/>
      <w:sz w:val="24"/>
    </w:rPr>
  </w:style>
  <w:style w:type="paragraph" w:styleId="Nadpis2">
    <w:name w:val="heading 2"/>
    <w:basedOn w:val="Nadpis1"/>
    <w:next w:val="Nadpis3"/>
    <w:link w:val="Nadpis2Char"/>
    <w:qFormat/>
    <w:rsid w:val="00616763"/>
    <w:pPr>
      <w:numPr>
        <w:ilvl w:val="1"/>
      </w:numPr>
      <w:outlineLvl w:val="1"/>
    </w:pPr>
    <w:rPr>
      <w:b w:val="0"/>
      <w:caps w:val="0"/>
    </w:rPr>
  </w:style>
  <w:style w:type="paragraph" w:styleId="Nadpis3">
    <w:name w:val="heading 3"/>
    <w:basedOn w:val="Normln"/>
    <w:next w:val="Normln"/>
    <w:link w:val="Nadpis3Char"/>
    <w:qFormat/>
    <w:rsid w:val="00616763"/>
    <w:pPr>
      <w:keepNext/>
      <w:numPr>
        <w:ilvl w:val="2"/>
        <w:numId w:val="1"/>
      </w:numPr>
      <w:tabs>
        <w:tab w:val="left" w:leader="hyphen" w:pos="284"/>
        <w:tab w:val="left" w:leader="hyphen" w:pos="3119"/>
        <w:tab w:val="left" w:leader="hyphen" w:pos="9639"/>
      </w:tabs>
      <w:jc w:val="center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16763"/>
    <w:pPr>
      <w:keepNext/>
      <w:widowControl w:val="0"/>
      <w:numPr>
        <w:ilvl w:val="3"/>
        <w:numId w:val="1"/>
      </w:numPr>
      <w:tabs>
        <w:tab w:val="left" w:pos="1320"/>
      </w:tabs>
      <w:jc w:val="center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616763"/>
    <w:pPr>
      <w:keepNext/>
      <w:widowControl w:val="0"/>
      <w:numPr>
        <w:ilvl w:val="4"/>
        <w:numId w:val="1"/>
      </w:numPr>
      <w:tabs>
        <w:tab w:val="left" w:pos="391"/>
        <w:tab w:val="left" w:pos="1320"/>
      </w:tabs>
      <w:jc w:val="center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616763"/>
    <w:pPr>
      <w:keepNext/>
      <w:widowControl w:val="0"/>
      <w:numPr>
        <w:ilvl w:val="5"/>
        <w:numId w:val="1"/>
      </w:numPr>
      <w:tabs>
        <w:tab w:val="left" w:pos="1440"/>
        <w:tab w:val="left" w:pos="2006"/>
        <w:tab w:val="left" w:pos="2857"/>
      </w:tabs>
      <w:jc w:val="center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616763"/>
    <w:pPr>
      <w:keepNext/>
      <w:numPr>
        <w:ilvl w:val="6"/>
        <w:numId w:val="1"/>
      </w:numPr>
      <w:tabs>
        <w:tab w:val="left" w:leader="hyphen" w:pos="284"/>
        <w:tab w:val="left" w:pos="567"/>
        <w:tab w:val="left" w:leader="hyphen" w:pos="9639"/>
      </w:tabs>
      <w:outlineLvl w:val="6"/>
    </w:pPr>
    <w:rPr>
      <w:rFonts w:ascii="Arial" w:hAnsi="Arial"/>
      <w:b/>
      <w:i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676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6763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6763"/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1676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16763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167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167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167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16763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676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6763"/>
    <w:rPr>
      <w:rFonts w:ascii="Cambria" w:eastAsia="Times New Roman" w:hAnsi="Cambria" w:cs="Times New Roman"/>
      <w:lang w:val="x-none" w:eastAsia="x-none"/>
    </w:rPr>
  </w:style>
  <w:style w:type="character" w:styleId="Hypertextovodkaz">
    <w:name w:val="Hyperlink"/>
    <w:rsid w:val="00616763"/>
    <w:rPr>
      <w:color w:val="0000FF"/>
      <w:u w:val="single"/>
    </w:rPr>
  </w:style>
  <w:style w:type="paragraph" w:customStyle="1" w:styleId="StylArial11bTunzarovnnnasted">
    <w:name w:val="Styl Arial 11 b. Tučné zarovnání na střed"/>
    <w:basedOn w:val="Normln"/>
    <w:rsid w:val="00616763"/>
    <w:pPr>
      <w:jc w:val="center"/>
      <w:outlineLvl w:val="0"/>
    </w:pPr>
    <w:rPr>
      <w:rFonts w:ascii="Arial" w:hAnsi="Arial"/>
      <w:b/>
      <w:bCs/>
      <w:sz w:val="22"/>
    </w:rPr>
  </w:style>
  <w:style w:type="paragraph" w:styleId="Zpat">
    <w:name w:val="footer"/>
    <w:basedOn w:val="Normln"/>
    <w:link w:val="ZpatChar"/>
    <w:uiPriority w:val="99"/>
    <w:unhideWhenUsed/>
    <w:rsid w:val="00616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67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B3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B35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2A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A8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6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62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00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B0D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0D4D"/>
  </w:style>
  <w:style w:type="character" w:customStyle="1" w:styleId="TextkomenteChar">
    <w:name w:val="Text komentáře Char"/>
    <w:basedOn w:val="Standardnpsmoodstavce"/>
    <w:link w:val="Textkomente"/>
    <w:uiPriority w:val="99"/>
    <w:rsid w:val="00EB0D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0D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0D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pmj.cz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5146</Words>
  <Characters>30365</Characters>
  <Application>Microsoft Office Word</Application>
  <DocSecurity>0</DocSecurity>
  <Lines>253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35441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 Herbert Mgr.</dc:creator>
  <cp:lastModifiedBy>KRATOCHVÍLOVÁ Dana Ing.</cp:lastModifiedBy>
  <cp:revision>5</cp:revision>
  <cp:lastPrinted>2018-03-16T10:00:00Z</cp:lastPrinted>
  <dcterms:created xsi:type="dcterms:W3CDTF">2024-03-13T14:16:00Z</dcterms:created>
  <dcterms:modified xsi:type="dcterms:W3CDTF">2024-03-26T08:34:00Z</dcterms:modified>
</cp:coreProperties>
</file>