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4F3F78" w:rsidRPr="005E3C76" w:rsidRDefault="004F3F78" w:rsidP="004F3F78">
      <w:pPr>
        <w:pStyle w:val="Zhlav"/>
        <w:rPr>
          <w:rFonts w:ascii="Arial" w:hAnsi="Arial" w:cs="Arial"/>
          <w:sz w:val="20"/>
          <w:szCs w:val="20"/>
        </w:rPr>
      </w:pPr>
      <w:r w:rsidRPr="005E3C76">
        <w:rPr>
          <w:rFonts w:ascii="Arial" w:hAnsi="Arial" w:cs="Arial"/>
          <w:b/>
          <w:bCs/>
          <w:sz w:val="20"/>
          <w:szCs w:val="20"/>
        </w:rPr>
        <w:t>Statutární město Jihlava</w:t>
      </w:r>
    </w:p>
    <w:p w:rsidR="004F3F78" w:rsidRPr="005E3C76" w:rsidRDefault="004F3F78" w:rsidP="004F3F78">
      <w:pPr>
        <w:pStyle w:val="Zhlav"/>
        <w:rPr>
          <w:rFonts w:ascii="Arial" w:hAnsi="Arial" w:cs="Arial"/>
          <w:sz w:val="20"/>
          <w:szCs w:val="20"/>
        </w:rPr>
      </w:pPr>
      <w:r w:rsidRPr="005E3C76">
        <w:rPr>
          <w:rFonts w:ascii="Arial" w:hAnsi="Arial" w:cs="Arial"/>
          <w:sz w:val="20"/>
          <w:szCs w:val="20"/>
        </w:rPr>
        <w:t>se sídlem: Masarykovo náměstí 1, 586 01 Jihlava</w:t>
      </w:r>
    </w:p>
    <w:p w:rsidR="004F3F78" w:rsidRPr="005E3C76" w:rsidRDefault="004F3F78" w:rsidP="004F3F78">
      <w:pPr>
        <w:rPr>
          <w:rFonts w:ascii="Arial" w:hAnsi="Arial" w:cs="Arial"/>
          <w:sz w:val="20"/>
          <w:szCs w:val="20"/>
        </w:rPr>
      </w:pPr>
      <w:r w:rsidRPr="005E3C76">
        <w:rPr>
          <w:rFonts w:ascii="Arial" w:hAnsi="Arial" w:cs="Arial"/>
          <w:sz w:val="20"/>
          <w:szCs w:val="20"/>
        </w:rPr>
        <w:t>IČO: 00286010, DIČ: CZ00286010</w:t>
      </w:r>
    </w:p>
    <w:p w:rsidR="004F3F78" w:rsidRPr="005E3C76" w:rsidRDefault="004F3F78" w:rsidP="004F3F78">
      <w:pPr>
        <w:rPr>
          <w:rFonts w:ascii="Arial" w:hAnsi="Arial" w:cs="Arial"/>
          <w:sz w:val="20"/>
          <w:szCs w:val="20"/>
        </w:rPr>
      </w:pPr>
      <w:r w:rsidRPr="005E3C76">
        <w:rPr>
          <w:rFonts w:ascii="Arial" w:hAnsi="Arial" w:cs="Arial"/>
          <w:sz w:val="20"/>
          <w:szCs w:val="20"/>
        </w:rPr>
        <w:t>z</w:t>
      </w:r>
      <w:r>
        <w:rPr>
          <w:rFonts w:ascii="Arial" w:hAnsi="Arial" w:cs="Arial"/>
          <w:sz w:val="20"/>
          <w:szCs w:val="20"/>
        </w:rPr>
        <w:t xml:space="preserve">astoupené: </w:t>
      </w:r>
      <w:r w:rsidR="001054DF">
        <w:rPr>
          <w:rFonts w:ascii="Arial" w:hAnsi="Arial" w:cs="Arial"/>
          <w:sz w:val="20"/>
          <w:szCs w:val="20"/>
        </w:rPr>
        <w:t>Ing. Richardem Šedivým, náměstkem primátora</w:t>
      </w:r>
    </w:p>
    <w:p w:rsidR="004F3F78" w:rsidRPr="005E3C76" w:rsidRDefault="004F3F78" w:rsidP="004F3F78">
      <w:pPr>
        <w:rPr>
          <w:rFonts w:ascii="Arial" w:hAnsi="Arial" w:cs="Arial"/>
          <w:sz w:val="20"/>
          <w:szCs w:val="20"/>
        </w:rPr>
      </w:pPr>
      <w:r w:rsidRPr="005E3C76">
        <w:rPr>
          <w:rFonts w:ascii="Arial" w:hAnsi="Arial" w:cs="Arial"/>
          <w:sz w:val="20"/>
          <w:szCs w:val="20"/>
        </w:rPr>
        <w:t>bankovní spojení: Česká spořitelna a. s., Jihlava, číslo účtu: 27-1466072369/0800</w:t>
      </w:r>
    </w:p>
    <w:p w:rsidR="004F3F78" w:rsidRPr="005E3C76" w:rsidRDefault="004F3F78" w:rsidP="004F3F78">
      <w:pPr>
        <w:rPr>
          <w:rFonts w:ascii="Arial" w:hAnsi="Arial" w:cs="Arial"/>
          <w:sz w:val="20"/>
          <w:szCs w:val="20"/>
        </w:rPr>
      </w:pPr>
      <w:r w:rsidRPr="005E3C76">
        <w:rPr>
          <w:rFonts w:ascii="Arial" w:hAnsi="Arial" w:cs="Arial"/>
          <w:sz w:val="20"/>
          <w:szCs w:val="20"/>
        </w:rPr>
        <w:t>(dále jen Město)</w:t>
      </w:r>
    </w:p>
    <w:p w:rsidR="004F3F78" w:rsidRPr="007D74BF" w:rsidRDefault="004F3F78" w:rsidP="004F3F78">
      <w:pPr>
        <w:rPr>
          <w:rFonts w:ascii="Arial" w:hAnsi="Arial" w:cs="Arial"/>
          <w:sz w:val="10"/>
          <w:szCs w:val="1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D97D6B" w:rsidRPr="00017233" w:rsidRDefault="00D97D6B" w:rsidP="00D97D6B">
      <w:pPr>
        <w:rPr>
          <w:rFonts w:ascii="Arial" w:hAnsi="Arial" w:cs="Arial"/>
          <w:b/>
          <w:bCs/>
          <w:color w:val="000000"/>
          <w:sz w:val="20"/>
          <w:szCs w:val="20"/>
        </w:rPr>
      </w:pPr>
      <w:r w:rsidRPr="00017233">
        <w:rPr>
          <w:rFonts w:ascii="Arial" w:hAnsi="Arial" w:cs="Arial"/>
          <w:b/>
          <w:bCs/>
          <w:color w:val="000000"/>
          <w:sz w:val="20"/>
          <w:szCs w:val="20"/>
        </w:rPr>
        <w:t xml:space="preserve">DOC.DREAM </w:t>
      </w:r>
      <w:proofErr w:type="spellStart"/>
      <w:r w:rsidRPr="00017233">
        <w:rPr>
          <w:rFonts w:ascii="Arial" w:hAnsi="Arial" w:cs="Arial"/>
          <w:b/>
          <w:bCs/>
          <w:color w:val="000000"/>
          <w:sz w:val="20"/>
          <w:szCs w:val="20"/>
        </w:rPr>
        <w:t>services</w:t>
      </w:r>
      <w:proofErr w:type="spellEnd"/>
      <w:r w:rsidRPr="00017233">
        <w:rPr>
          <w:rFonts w:ascii="Arial" w:hAnsi="Arial" w:cs="Arial"/>
          <w:b/>
          <w:bCs/>
          <w:color w:val="000000"/>
          <w:sz w:val="20"/>
          <w:szCs w:val="20"/>
        </w:rPr>
        <w:t xml:space="preserve"> s.r.o.</w:t>
      </w:r>
    </w:p>
    <w:p w:rsidR="00D97D6B" w:rsidRPr="00017233" w:rsidRDefault="00D97D6B" w:rsidP="00D97D6B">
      <w:pPr>
        <w:tabs>
          <w:tab w:val="left" w:pos="5415"/>
        </w:tabs>
        <w:rPr>
          <w:rFonts w:ascii="Arial" w:hAnsi="Arial" w:cs="Arial"/>
          <w:bCs/>
          <w:sz w:val="20"/>
          <w:szCs w:val="20"/>
        </w:rPr>
      </w:pPr>
      <w:r w:rsidRPr="00017233">
        <w:rPr>
          <w:rFonts w:ascii="Arial" w:hAnsi="Arial" w:cs="Arial"/>
          <w:sz w:val="20"/>
          <w:szCs w:val="20"/>
        </w:rPr>
        <w:t>se sídlem: Jana Masaryka 1662/16, 586 01 Jihlava</w:t>
      </w:r>
      <w:r>
        <w:rPr>
          <w:rFonts w:ascii="Arial" w:hAnsi="Arial" w:cs="Arial"/>
          <w:sz w:val="20"/>
          <w:szCs w:val="20"/>
        </w:rPr>
        <w:tab/>
      </w:r>
    </w:p>
    <w:p w:rsidR="00D97D6B" w:rsidRPr="00017233" w:rsidRDefault="00D97D6B" w:rsidP="00D97D6B">
      <w:pPr>
        <w:outlineLvl w:val="0"/>
        <w:rPr>
          <w:rFonts w:ascii="Arial" w:hAnsi="Arial" w:cs="Arial"/>
          <w:sz w:val="20"/>
          <w:szCs w:val="20"/>
        </w:rPr>
      </w:pPr>
      <w:r w:rsidRPr="00017233">
        <w:rPr>
          <w:rFonts w:ascii="Arial" w:hAnsi="Arial" w:cs="Arial"/>
          <w:sz w:val="20"/>
          <w:szCs w:val="20"/>
        </w:rPr>
        <w:t>IČO</w:t>
      </w:r>
      <w:r w:rsidRPr="00017233">
        <w:rPr>
          <w:rFonts w:ascii="Arial" w:hAnsi="Arial" w:cs="Arial"/>
          <w:color w:val="800080"/>
          <w:sz w:val="20"/>
          <w:szCs w:val="20"/>
        </w:rPr>
        <w:t xml:space="preserve">: </w:t>
      </w:r>
      <w:r w:rsidRPr="00017233">
        <w:rPr>
          <w:rFonts w:ascii="Arial" w:hAnsi="Arial" w:cs="Arial"/>
          <w:sz w:val="20"/>
          <w:szCs w:val="20"/>
        </w:rPr>
        <w:t>05386551, DIČ: CZ05386551</w:t>
      </w:r>
    </w:p>
    <w:p w:rsidR="00D97D6B" w:rsidRPr="00017233" w:rsidRDefault="00D97D6B" w:rsidP="00D97D6B">
      <w:pPr>
        <w:outlineLvl w:val="0"/>
        <w:rPr>
          <w:rFonts w:ascii="Arial" w:hAnsi="Arial" w:cs="Arial"/>
          <w:sz w:val="20"/>
          <w:szCs w:val="20"/>
        </w:rPr>
      </w:pPr>
      <w:r>
        <w:rPr>
          <w:rFonts w:ascii="Arial" w:hAnsi="Arial" w:cs="Arial"/>
          <w:sz w:val="20"/>
          <w:szCs w:val="20"/>
        </w:rPr>
        <w:t>zastoupená</w:t>
      </w:r>
      <w:r w:rsidRPr="00017233">
        <w:rPr>
          <w:rFonts w:ascii="Arial" w:hAnsi="Arial" w:cs="Arial"/>
          <w:sz w:val="20"/>
          <w:szCs w:val="20"/>
        </w:rPr>
        <w:t xml:space="preserve">: </w:t>
      </w:r>
      <w:r>
        <w:rPr>
          <w:rFonts w:ascii="Arial" w:hAnsi="Arial" w:cs="Arial"/>
          <w:sz w:val="20"/>
          <w:szCs w:val="20"/>
        </w:rPr>
        <w:tab/>
      </w:r>
      <w:r w:rsidRPr="00017233">
        <w:rPr>
          <w:rFonts w:ascii="Arial" w:hAnsi="Arial" w:cs="Arial"/>
          <w:sz w:val="20"/>
          <w:szCs w:val="20"/>
        </w:rPr>
        <w:t>Markem Hovorkou, jednatelem</w:t>
      </w:r>
    </w:p>
    <w:p w:rsidR="00D97D6B" w:rsidRPr="00017233" w:rsidRDefault="00D97D6B" w:rsidP="00D97D6B">
      <w:pPr>
        <w:outlineLvl w:val="0"/>
        <w:rPr>
          <w:rFonts w:ascii="Arial" w:hAnsi="Arial" w:cs="Arial"/>
          <w:sz w:val="20"/>
          <w:szCs w:val="20"/>
        </w:rPr>
      </w:pPr>
      <w:r w:rsidRPr="00017233">
        <w:rPr>
          <w:rFonts w:ascii="Arial" w:hAnsi="Arial" w:cs="Arial"/>
          <w:sz w:val="20"/>
          <w:szCs w:val="20"/>
        </w:rPr>
        <w:tab/>
        <w:t xml:space="preserve">          </w:t>
      </w:r>
      <w:r>
        <w:rPr>
          <w:rFonts w:ascii="Arial" w:hAnsi="Arial" w:cs="Arial"/>
          <w:sz w:val="20"/>
          <w:szCs w:val="20"/>
        </w:rPr>
        <w:tab/>
      </w:r>
      <w:r w:rsidR="001054DF">
        <w:rPr>
          <w:rFonts w:ascii="Arial" w:hAnsi="Arial" w:cs="Arial"/>
          <w:sz w:val="20"/>
          <w:szCs w:val="20"/>
        </w:rPr>
        <w:t>Petrem Kubicou, jednatelem</w:t>
      </w:r>
    </w:p>
    <w:p w:rsidR="00D97D6B" w:rsidRPr="00D816FA" w:rsidRDefault="00D97D6B" w:rsidP="00D97D6B">
      <w:pPr>
        <w:pStyle w:val="formul1"/>
        <w:rPr>
          <w:rFonts w:ascii="Arial" w:hAnsi="Arial" w:cs="Arial"/>
          <w:b w:val="0"/>
        </w:rPr>
      </w:pPr>
      <w:r w:rsidRPr="00017233">
        <w:rPr>
          <w:rFonts w:ascii="Arial" w:hAnsi="Arial" w:cs="Arial"/>
          <w:b w:val="0"/>
        </w:rPr>
        <w:t>bankovní spojení:</w:t>
      </w:r>
      <w:r w:rsidRPr="00017233">
        <w:rPr>
          <w:rFonts w:ascii="Arial" w:hAnsi="Arial" w:cs="Arial"/>
        </w:rPr>
        <w:t xml:space="preserve"> </w:t>
      </w:r>
      <w:r w:rsidRPr="00017233">
        <w:rPr>
          <w:rFonts w:ascii="Arial" w:hAnsi="Arial" w:cs="Arial"/>
          <w:b w:val="0"/>
        </w:rPr>
        <w:t>Česká spořitelna, a.s., číslo účtu: 4356204379/0800</w:t>
      </w:r>
      <w:r>
        <w:rPr>
          <w:rFonts w:ascii="Arial" w:hAnsi="Arial" w:cs="Arial"/>
          <w:b w:val="0"/>
        </w:rPr>
        <w:t>, EUR: 1929481223/0800</w:t>
      </w:r>
    </w:p>
    <w:p w:rsidR="00D97D6B" w:rsidRPr="005E3C76" w:rsidRDefault="00D97D6B" w:rsidP="00D97D6B">
      <w:pPr>
        <w:rPr>
          <w:rFonts w:ascii="Arial" w:hAnsi="Arial" w:cs="Arial"/>
          <w:sz w:val="20"/>
          <w:szCs w:val="20"/>
        </w:rPr>
      </w:pPr>
      <w:r w:rsidRPr="005E3C76">
        <w:rPr>
          <w:rFonts w:ascii="Arial" w:hAnsi="Arial" w:cs="Arial"/>
          <w:sz w:val="20"/>
          <w:szCs w:val="20"/>
        </w:rPr>
        <w:t>(dále jen Příjemce)</w:t>
      </w:r>
    </w:p>
    <w:p w:rsidR="004F3F78" w:rsidRPr="005E3C76" w:rsidRDefault="004F3F78" w:rsidP="004F3F78">
      <w:pPr>
        <w:rPr>
          <w:rFonts w:ascii="Arial" w:hAnsi="Arial" w:cs="Arial"/>
          <w:sz w:val="20"/>
          <w:szCs w:val="20"/>
        </w:rPr>
      </w:pP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Pr="000D3B66"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Město se zavazuje poskytnout v souladu s </w:t>
      </w:r>
      <w:r w:rsidRPr="000D3B66">
        <w:rPr>
          <w:rFonts w:ascii="Arial" w:hAnsi="Arial" w:cs="Arial"/>
          <w:sz w:val="20"/>
          <w:szCs w:val="20"/>
        </w:rPr>
        <w:t>usnesením Zastupitelstva mě</w:t>
      </w:r>
      <w:r w:rsidR="001054DF">
        <w:rPr>
          <w:rFonts w:ascii="Arial" w:hAnsi="Arial" w:cs="Arial"/>
          <w:sz w:val="20"/>
          <w:szCs w:val="20"/>
        </w:rPr>
        <w:t xml:space="preserve">sta Jihlavy č. </w:t>
      </w:r>
      <w:proofErr w:type="gramStart"/>
      <w:r w:rsidR="001054DF">
        <w:rPr>
          <w:rFonts w:ascii="Arial" w:hAnsi="Arial" w:cs="Arial"/>
          <w:sz w:val="20"/>
          <w:szCs w:val="20"/>
        </w:rPr>
        <w:t>…./23</w:t>
      </w:r>
      <w:proofErr w:type="gramEnd"/>
      <w:r w:rsidR="00951F85" w:rsidRPr="000D3B66">
        <w:rPr>
          <w:rFonts w:ascii="Arial" w:hAnsi="Arial" w:cs="Arial"/>
          <w:sz w:val="20"/>
          <w:szCs w:val="20"/>
        </w:rPr>
        <w:t>–ZM ze </w:t>
      </w:r>
      <w:r w:rsidRPr="000D3B66">
        <w:rPr>
          <w:rFonts w:ascii="Arial" w:hAnsi="Arial" w:cs="Arial"/>
          <w:sz w:val="20"/>
          <w:szCs w:val="20"/>
        </w:rPr>
        <w:t xml:space="preserve">dne </w:t>
      </w:r>
      <w:r w:rsidR="001054DF">
        <w:rPr>
          <w:rFonts w:ascii="Arial" w:hAnsi="Arial" w:cs="Arial"/>
          <w:sz w:val="20"/>
          <w:szCs w:val="20"/>
        </w:rPr>
        <w:t>20. 6. 2023</w:t>
      </w:r>
      <w:r w:rsidRPr="000D3B66">
        <w:rPr>
          <w:rFonts w:ascii="Arial" w:hAnsi="Arial" w:cs="Arial"/>
          <w:sz w:val="20"/>
          <w:szCs w:val="20"/>
        </w:rPr>
        <w:t xml:space="preserve"> Příjemci peněžní prostředky z rozpočtu statutárního města Jihlavy (dotace)</w:t>
      </w:r>
      <w:r w:rsidR="000D3B66" w:rsidRPr="000D3B66">
        <w:rPr>
          <w:rFonts w:ascii="Arial" w:hAnsi="Arial" w:cs="Arial"/>
          <w:sz w:val="20"/>
          <w:szCs w:val="20"/>
        </w:rPr>
        <w:t xml:space="preserve"> formou veřejné podpory v rámci blokové výjimky</w:t>
      </w:r>
      <w:r w:rsidRPr="000D3B66">
        <w:rPr>
          <w:rFonts w:ascii="Arial" w:hAnsi="Arial" w:cs="Arial"/>
          <w:sz w:val="20"/>
          <w:szCs w:val="20"/>
        </w:rPr>
        <w:t xml:space="preserve"> ve výši</w:t>
      </w:r>
      <w:r w:rsidR="000D3B66" w:rsidRPr="000D3B66">
        <w:rPr>
          <w:rFonts w:ascii="Arial" w:hAnsi="Arial" w:cs="Arial"/>
          <w:sz w:val="20"/>
          <w:szCs w:val="20"/>
        </w:rPr>
        <w:t xml:space="preserve"> </w:t>
      </w:r>
      <w:r w:rsidR="000D3B66" w:rsidRPr="000D3B66">
        <w:rPr>
          <w:rFonts w:ascii="Arial" w:hAnsi="Arial" w:cs="Arial"/>
          <w:b/>
          <w:sz w:val="20"/>
          <w:szCs w:val="20"/>
        </w:rPr>
        <w:t>200 000</w:t>
      </w:r>
      <w:r w:rsidRPr="000D3B66">
        <w:rPr>
          <w:rFonts w:ascii="Arial" w:hAnsi="Arial" w:cs="Arial"/>
          <w:b/>
          <w:sz w:val="20"/>
          <w:szCs w:val="20"/>
        </w:rPr>
        <w:t xml:space="preserve"> Kč</w:t>
      </w:r>
      <w:r w:rsidRPr="000D3B66">
        <w:rPr>
          <w:rFonts w:ascii="Arial" w:hAnsi="Arial" w:cs="Arial"/>
          <w:sz w:val="20"/>
          <w:szCs w:val="20"/>
        </w:rPr>
        <w:t xml:space="preserve"> (slovy: </w:t>
      </w:r>
      <w:r w:rsidR="000D3B66" w:rsidRPr="000D3B66">
        <w:rPr>
          <w:rFonts w:ascii="Arial" w:hAnsi="Arial" w:cs="Arial"/>
          <w:sz w:val="20"/>
          <w:szCs w:val="20"/>
        </w:rPr>
        <w:t xml:space="preserve">Dvě stě tisíc </w:t>
      </w:r>
      <w:r w:rsidR="001054DF">
        <w:rPr>
          <w:rFonts w:ascii="Arial" w:hAnsi="Arial" w:cs="Arial"/>
          <w:sz w:val="20"/>
          <w:szCs w:val="20"/>
        </w:rPr>
        <w:t xml:space="preserve">korun českých) </w:t>
      </w:r>
      <w:r w:rsidRPr="000D3B66">
        <w:rPr>
          <w:rFonts w:ascii="Arial" w:hAnsi="Arial" w:cs="Arial"/>
          <w:sz w:val="20"/>
          <w:szCs w:val="20"/>
        </w:rPr>
        <w:t>na projekt v oblasti kultura</w:t>
      </w:r>
      <w:r w:rsidRPr="000D3B66">
        <w:rPr>
          <w:rFonts w:ascii="Arial" w:hAnsi="Arial" w:cs="Arial"/>
          <w:i/>
          <w:sz w:val="20"/>
          <w:szCs w:val="20"/>
        </w:rPr>
        <w:t xml:space="preserve"> </w:t>
      </w:r>
      <w:r w:rsidR="001054DF">
        <w:rPr>
          <w:rFonts w:ascii="Arial" w:hAnsi="Arial" w:cs="Arial"/>
          <w:b/>
          <w:sz w:val="20"/>
          <w:szCs w:val="20"/>
        </w:rPr>
        <w:t>„</w:t>
      </w:r>
      <w:proofErr w:type="gramStart"/>
      <w:r w:rsidR="001054DF">
        <w:rPr>
          <w:rFonts w:ascii="Arial" w:hAnsi="Arial" w:cs="Arial"/>
          <w:b/>
          <w:sz w:val="20"/>
          <w:szCs w:val="20"/>
        </w:rPr>
        <w:t>Ji</w:t>
      </w:r>
      <w:proofErr w:type="gramEnd"/>
      <w:r w:rsidR="001054DF">
        <w:rPr>
          <w:rFonts w:ascii="Arial" w:hAnsi="Arial" w:cs="Arial"/>
          <w:b/>
          <w:sz w:val="20"/>
          <w:szCs w:val="20"/>
        </w:rPr>
        <w:t>.</w:t>
      </w:r>
      <w:proofErr w:type="gramStart"/>
      <w:r w:rsidR="001054DF">
        <w:rPr>
          <w:rFonts w:ascii="Arial" w:hAnsi="Arial" w:cs="Arial"/>
          <w:b/>
          <w:sz w:val="20"/>
          <w:szCs w:val="20"/>
        </w:rPr>
        <w:t>hlava</w:t>
      </w:r>
      <w:proofErr w:type="gramEnd"/>
      <w:r w:rsidR="001054DF">
        <w:rPr>
          <w:rFonts w:ascii="Arial" w:hAnsi="Arial" w:cs="Arial"/>
          <w:b/>
          <w:sz w:val="20"/>
          <w:szCs w:val="20"/>
        </w:rPr>
        <w:t xml:space="preserve"> </w:t>
      </w:r>
      <w:proofErr w:type="spellStart"/>
      <w:r w:rsidR="001054DF">
        <w:rPr>
          <w:rFonts w:ascii="Arial" w:hAnsi="Arial" w:cs="Arial"/>
          <w:b/>
          <w:sz w:val="20"/>
          <w:szCs w:val="20"/>
        </w:rPr>
        <w:t>Industry</w:t>
      </w:r>
      <w:proofErr w:type="spellEnd"/>
      <w:r w:rsidR="001054DF">
        <w:rPr>
          <w:rFonts w:ascii="Arial" w:hAnsi="Arial" w:cs="Arial"/>
          <w:b/>
          <w:sz w:val="20"/>
          <w:szCs w:val="20"/>
        </w:rPr>
        <w:t xml:space="preserve"> 2023</w:t>
      </w:r>
      <w:r w:rsidRPr="000D3B66">
        <w:rPr>
          <w:rFonts w:ascii="Arial" w:hAnsi="Arial" w:cs="Arial"/>
          <w:b/>
          <w:sz w:val="20"/>
          <w:szCs w:val="20"/>
        </w:rPr>
        <w:t>“</w:t>
      </w:r>
      <w:r w:rsidRPr="000D3B66">
        <w:rPr>
          <w:rFonts w:ascii="Arial" w:hAnsi="Arial" w:cs="Arial"/>
          <w:sz w:val="20"/>
          <w:szCs w:val="20"/>
        </w:rPr>
        <w:t xml:space="preserve"> (projekt). </w:t>
      </w:r>
    </w:p>
    <w:p w:rsidR="004F3F78" w:rsidRPr="000D3B66" w:rsidRDefault="004F3F78" w:rsidP="000D3B66">
      <w:pPr>
        <w:pStyle w:val="Zkladntextodsazen"/>
        <w:tabs>
          <w:tab w:val="left" w:pos="8025"/>
        </w:tabs>
        <w:ind w:left="0" w:firstLine="0"/>
        <w:jc w:val="both"/>
        <w:rPr>
          <w:rFonts w:ascii="Arial" w:hAnsi="Arial" w:cs="Arial"/>
          <w:i/>
          <w:sz w:val="20"/>
          <w:szCs w:val="20"/>
        </w:rPr>
      </w:pPr>
      <w:r w:rsidRPr="000D3B66">
        <w:rPr>
          <w:rFonts w:ascii="Arial" w:hAnsi="Arial" w:cs="Arial"/>
          <w:i/>
          <w:sz w:val="20"/>
          <w:szCs w:val="20"/>
        </w:rPr>
        <w:tab/>
      </w:r>
    </w:p>
    <w:p w:rsidR="004F3F78" w:rsidRPr="000D3B66" w:rsidRDefault="001A7A92" w:rsidP="004F3F78">
      <w:pPr>
        <w:jc w:val="both"/>
        <w:rPr>
          <w:rFonts w:ascii="Arial" w:hAnsi="Arial" w:cs="Arial"/>
          <w:sz w:val="20"/>
          <w:szCs w:val="20"/>
        </w:rPr>
      </w:pPr>
      <w:r w:rsidRPr="000D3B66">
        <w:rPr>
          <w:rFonts w:ascii="Arial" w:hAnsi="Arial" w:cs="Arial"/>
          <w:sz w:val="20"/>
          <w:szCs w:val="20"/>
        </w:rPr>
        <w:t>2) Z dotace lze hradit náklady související s projektem</w:t>
      </w:r>
      <w:r w:rsidR="004F3F78" w:rsidRPr="000D3B66">
        <w:rPr>
          <w:rFonts w:ascii="Arial" w:hAnsi="Arial" w:cs="Arial"/>
          <w:sz w:val="20"/>
          <w:szCs w:val="20"/>
        </w:rPr>
        <w:t>:</w:t>
      </w:r>
    </w:p>
    <w:p w:rsidR="004F3F78" w:rsidRPr="000D3B66" w:rsidRDefault="004F3F78" w:rsidP="004F3F78">
      <w:pPr>
        <w:numPr>
          <w:ilvl w:val="1"/>
          <w:numId w:val="12"/>
        </w:numPr>
        <w:tabs>
          <w:tab w:val="clear" w:pos="1440"/>
        </w:tabs>
        <w:ind w:left="284" w:hanging="218"/>
        <w:jc w:val="both"/>
        <w:rPr>
          <w:rFonts w:ascii="Arial" w:hAnsi="Arial" w:cs="Arial"/>
          <w:sz w:val="20"/>
          <w:szCs w:val="20"/>
        </w:rPr>
      </w:pPr>
      <w:r w:rsidRPr="000D3B66">
        <w:rPr>
          <w:rFonts w:ascii="Arial" w:hAnsi="Arial" w:cs="Arial"/>
          <w:sz w:val="20"/>
          <w:szCs w:val="20"/>
        </w:rPr>
        <w:t xml:space="preserve">na služby bezprostředně související s propagací, </w:t>
      </w:r>
    </w:p>
    <w:p w:rsidR="004F3F78" w:rsidRPr="000D3B66" w:rsidRDefault="004F3F78" w:rsidP="004F3F78">
      <w:pPr>
        <w:numPr>
          <w:ilvl w:val="1"/>
          <w:numId w:val="12"/>
        </w:numPr>
        <w:tabs>
          <w:tab w:val="clear" w:pos="1440"/>
        </w:tabs>
        <w:ind w:left="284" w:hanging="218"/>
        <w:jc w:val="both"/>
        <w:rPr>
          <w:rFonts w:ascii="Arial" w:hAnsi="Arial" w:cs="Arial"/>
          <w:sz w:val="20"/>
          <w:szCs w:val="20"/>
        </w:rPr>
      </w:pPr>
      <w:r w:rsidRPr="000D3B66">
        <w:rPr>
          <w:rFonts w:ascii="Arial" w:hAnsi="Arial" w:cs="Arial"/>
          <w:sz w:val="20"/>
          <w:szCs w:val="20"/>
        </w:rPr>
        <w:t>na pronájem prostor včetně ostatních služeb s nájmem bezprostředně souvisejících,</w:t>
      </w:r>
    </w:p>
    <w:p w:rsidR="004F3F78" w:rsidRPr="000D3B66" w:rsidRDefault="004F3F78" w:rsidP="004F3F78">
      <w:pPr>
        <w:numPr>
          <w:ilvl w:val="1"/>
          <w:numId w:val="12"/>
        </w:numPr>
        <w:tabs>
          <w:tab w:val="clear" w:pos="1440"/>
        </w:tabs>
        <w:ind w:left="284" w:hanging="218"/>
        <w:jc w:val="both"/>
        <w:rPr>
          <w:rFonts w:ascii="Arial" w:hAnsi="Arial" w:cs="Arial"/>
          <w:sz w:val="20"/>
          <w:szCs w:val="20"/>
        </w:rPr>
      </w:pPr>
      <w:r w:rsidRPr="000D3B66">
        <w:rPr>
          <w:rFonts w:ascii="Arial" w:hAnsi="Arial" w:cs="Arial"/>
          <w:sz w:val="20"/>
          <w:szCs w:val="20"/>
        </w:rPr>
        <w:t xml:space="preserve">náklady na dopravu účinkujících a aktérů bezprostředně souvisejících s projektem, </w:t>
      </w:r>
    </w:p>
    <w:p w:rsidR="000D3B66" w:rsidRPr="000D3B66" w:rsidRDefault="004F3F78" w:rsidP="000D3B66">
      <w:pPr>
        <w:numPr>
          <w:ilvl w:val="1"/>
          <w:numId w:val="12"/>
        </w:numPr>
        <w:tabs>
          <w:tab w:val="clear" w:pos="1440"/>
        </w:tabs>
        <w:ind w:left="284" w:hanging="218"/>
        <w:jc w:val="both"/>
        <w:rPr>
          <w:rFonts w:ascii="Arial" w:hAnsi="Arial" w:cs="Arial"/>
          <w:sz w:val="20"/>
          <w:szCs w:val="20"/>
        </w:rPr>
      </w:pPr>
      <w:r w:rsidRPr="000D3B66">
        <w:rPr>
          <w:rFonts w:ascii="Arial" w:hAnsi="Arial" w:cs="Arial"/>
          <w:sz w:val="20"/>
          <w:szCs w:val="20"/>
        </w:rPr>
        <w:t>ubytování účinkujících a aktérů</w:t>
      </w:r>
      <w:r w:rsidR="000D3B66" w:rsidRPr="000D3B66">
        <w:rPr>
          <w:rFonts w:ascii="Arial" w:hAnsi="Arial" w:cs="Arial"/>
          <w:sz w:val="20"/>
          <w:szCs w:val="20"/>
        </w:rPr>
        <w:t xml:space="preserve">. </w:t>
      </w:r>
    </w:p>
    <w:p w:rsidR="004F3F78" w:rsidRDefault="004F3F78" w:rsidP="004F3F78">
      <w:pPr>
        <w:jc w:val="both"/>
        <w:rPr>
          <w:rFonts w:ascii="Arial" w:hAnsi="Arial" w:cs="Arial"/>
          <w:sz w:val="20"/>
          <w:szCs w:val="20"/>
        </w:rPr>
      </w:pP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4F3F78" w:rsidRPr="001223AA" w:rsidRDefault="004F3F78" w:rsidP="004F3F78">
      <w:pPr>
        <w:jc w:val="both"/>
        <w:rPr>
          <w:rFonts w:ascii="Arial" w:hAnsi="Arial" w:cs="Arial"/>
          <w:b/>
          <w:i/>
          <w:color w:val="FF0000"/>
          <w:sz w:val="10"/>
          <w:szCs w:val="10"/>
        </w:rPr>
      </w:pPr>
    </w:p>
    <w:p w:rsidR="004F3F78" w:rsidRPr="005E3C76"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4F3F78" w:rsidRPr="001223AA" w:rsidRDefault="004F3F78" w:rsidP="004F3F78">
      <w:pPr>
        <w:jc w:val="both"/>
        <w:rPr>
          <w:rFonts w:ascii="Arial" w:hAnsi="Arial" w:cs="Arial"/>
          <w:b/>
          <w:i/>
          <w:color w:val="FF0000"/>
          <w:sz w:val="10"/>
          <w:szCs w:val="10"/>
        </w:rPr>
      </w:pPr>
    </w:p>
    <w:p w:rsidR="000D3B66" w:rsidRPr="000D3B66" w:rsidRDefault="001054DF" w:rsidP="001223AA">
      <w:pPr>
        <w:jc w:val="both"/>
        <w:rPr>
          <w:rFonts w:ascii="Arial" w:hAnsi="Arial" w:cs="Arial"/>
          <w:sz w:val="20"/>
          <w:szCs w:val="20"/>
        </w:rPr>
      </w:pPr>
      <w:proofErr w:type="gramStart"/>
      <w:r>
        <w:rPr>
          <w:rFonts w:ascii="Arial" w:hAnsi="Arial" w:cs="Arial"/>
          <w:sz w:val="20"/>
          <w:szCs w:val="20"/>
        </w:rPr>
        <w:t>Ji</w:t>
      </w:r>
      <w:proofErr w:type="gramEnd"/>
      <w:r>
        <w:rPr>
          <w:rFonts w:ascii="Arial" w:hAnsi="Arial" w:cs="Arial"/>
          <w:sz w:val="20"/>
          <w:szCs w:val="20"/>
        </w:rPr>
        <w:t>.</w:t>
      </w:r>
      <w:proofErr w:type="gramStart"/>
      <w:r>
        <w:rPr>
          <w:rFonts w:ascii="Arial" w:hAnsi="Arial" w:cs="Arial"/>
          <w:sz w:val="20"/>
          <w:szCs w:val="20"/>
        </w:rPr>
        <w:t>hlava</w:t>
      </w:r>
      <w:proofErr w:type="gramEnd"/>
      <w:r>
        <w:rPr>
          <w:rFonts w:ascii="Arial" w:hAnsi="Arial" w:cs="Arial"/>
          <w:sz w:val="20"/>
          <w:szCs w:val="20"/>
        </w:rPr>
        <w:t xml:space="preserve"> </w:t>
      </w:r>
      <w:proofErr w:type="spellStart"/>
      <w:r>
        <w:rPr>
          <w:rFonts w:ascii="Arial" w:hAnsi="Arial" w:cs="Arial"/>
          <w:sz w:val="20"/>
          <w:szCs w:val="20"/>
        </w:rPr>
        <w:t>Industry</w:t>
      </w:r>
      <w:proofErr w:type="spellEnd"/>
      <w:r>
        <w:rPr>
          <w:rFonts w:ascii="Arial" w:hAnsi="Arial" w:cs="Arial"/>
          <w:sz w:val="20"/>
          <w:szCs w:val="20"/>
        </w:rPr>
        <w:t xml:space="preserve"> 2023 nabídne 4 hlavní programové sekce</w:t>
      </w:r>
      <w:r w:rsidR="000D3B66" w:rsidRPr="000D3B66">
        <w:rPr>
          <w:rFonts w:ascii="Arial" w:hAnsi="Arial" w:cs="Arial"/>
          <w:sz w:val="20"/>
          <w:szCs w:val="20"/>
        </w:rPr>
        <w:t xml:space="preserve"> - </w:t>
      </w:r>
      <w:proofErr w:type="spellStart"/>
      <w:r w:rsidR="000D3B66" w:rsidRPr="000D3B66">
        <w:rPr>
          <w:rFonts w:ascii="Arial" w:hAnsi="Arial" w:cs="Arial"/>
          <w:sz w:val="20"/>
          <w:szCs w:val="20"/>
        </w:rPr>
        <w:t>Emerging</w:t>
      </w:r>
      <w:proofErr w:type="spellEnd"/>
      <w:r w:rsidR="000D3B66" w:rsidRPr="000D3B66">
        <w:rPr>
          <w:rFonts w:ascii="Arial" w:hAnsi="Arial" w:cs="Arial"/>
          <w:sz w:val="20"/>
          <w:szCs w:val="20"/>
        </w:rPr>
        <w:t xml:space="preserve"> </w:t>
      </w:r>
      <w:proofErr w:type="spellStart"/>
      <w:r w:rsidR="000D3B66" w:rsidRPr="000D3B66">
        <w:rPr>
          <w:rFonts w:ascii="Arial" w:hAnsi="Arial" w:cs="Arial"/>
          <w:sz w:val="20"/>
          <w:szCs w:val="20"/>
        </w:rPr>
        <w:t>Producers</w:t>
      </w:r>
      <w:proofErr w:type="spellEnd"/>
      <w:r w:rsidR="000D3B66" w:rsidRPr="000D3B66">
        <w:rPr>
          <w:rFonts w:ascii="Arial" w:hAnsi="Arial" w:cs="Arial"/>
          <w:sz w:val="20"/>
          <w:szCs w:val="20"/>
        </w:rPr>
        <w:t xml:space="preserve">, Ji.hlava New </w:t>
      </w:r>
      <w:proofErr w:type="spellStart"/>
      <w:r w:rsidR="000D3B66" w:rsidRPr="000D3B66">
        <w:rPr>
          <w:rFonts w:ascii="Arial" w:hAnsi="Arial" w:cs="Arial"/>
          <w:sz w:val="20"/>
          <w:szCs w:val="20"/>
        </w:rPr>
        <w:t>Visions</w:t>
      </w:r>
      <w:proofErr w:type="spellEnd"/>
      <w:r>
        <w:rPr>
          <w:rFonts w:ascii="Arial" w:hAnsi="Arial" w:cs="Arial"/>
          <w:sz w:val="20"/>
          <w:szCs w:val="20"/>
        </w:rPr>
        <w:t xml:space="preserve"> </w:t>
      </w:r>
      <w:proofErr w:type="spellStart"/>
      <w:r>
        <w:rPr>
          <w:rFonts w:ascii="Arial" w:hAnsi="Arial" w:cs="Arial"/>
          <w:sz w:val="20"/>
          <w:szCs w:val="20"/>
        </w:rPr>
        <w:t>Forum</w:t>
      </w:r>
      <w:proofErr w:type="spellEnd"/>
      <w:r>
        <w:rPr>
          <w:rFonts w:ascii="Arial" w:hAnsi="Arial" w:cs="Arial"/>
          <w:sz w:val="20"/>
          <w:szCs w:val="20"/>
        </w:rPr>
        <w:t xml:space="preserve"> a Market,</w:t>
      </w:r>
      <w:r w:rsidR="000D3B66" w:rsidRPr="000D3B66">
        <w:rPr>
          <w:rFonts w:ascii="Arial" w:hAnsi="Arial" w:cs="Arial"/>
          <w:sz w:val="20"/>
          <w:szCs w:val="20"/>
        </w:rPr>
        <w:t xml:space="preserve"> Fes</w:t>
      </w:r>
      <w:r>
        <w:rPr>
          <w:rFonts w:ascii="Arial" w:hAnsi="Arial" w:cs="Arial"/>
          <w:sz w:val="20"/>
          <w:szCs w:val="20"/>
        </w:rPr>
        <w:t>tival Identity</w:t>
      </w:r>
      <w:r w:rsidR="000D3B66" w:rsidRPr="000D3B66">
        <w:rPr>
          <w:rFonts w:ascii="Arial" w:hAnsi="Arial" w:cs="Arial"/>
          <w:sz w:val="20"/>
          <w:szCs w:val="20"/>
        </w:rPr>
        <w:t xml:space="preserve"> a </w:t>
      </w:r>
      <w:proofErr w:type="spellStart"/>
      <w:r w:rsidR="000D3B66" w:rsidRPr="000D3B66">
        <w:rPr>
          <w:rFonts w:ascii="Arial" w:hAnsi="Arial" w:cs="Arial"/>
          <w:sz w:val="20"/>
          <w:szCs w:val="20"/>
        </w:rPr>
        <w:t>Matchmaking</w:t>
      </w:r>
      <w:proofErr w:type="spellEnd"/>
      <w:r w:rsidR="000D3B66" w:rsidRPr="000D3B66">
        <w:rPr>
          <w:rFonts w:ascii="Arial" w:hAnsi="Arial" w:cs="Arial"/>
          <w:sz w:val="20"/>
          <w:szCs w:val="20"/>
        </w:rPr>
        <w:t xml:space="preserve"> </w:t>
      </w:r>
      <w:proofErr w:type="spellStart"/>
      <w:r w:rsidR="000D3B66" w:rsidRPr="000D3B66">
        <w:rPr>
          <w:rFonts w:ascii="Arial" w:hAnsi="Arial" w:cs="Arial"/>
          <w:sz w:val="20"/>
          <w:szCs w:val="20"/>
        </w:rPr>
        <w:t>Accelerator</w:t>
      </w:r>
      <w:proofErr w:type="spellEnd"/>
      <w:r w:rsidR="000D3B66" w:rsidRPr="000D3B66">
        <w:rPr>
          <w:rFonts w:ascii="Arial" w:hAnsi="Arial" w:cs="Arial"/>
          <w:sz w:val="20"/>
          <w:szCs w:val="20"/>
        </w:rPr>
        <w:t>. Mezi další sekce patří například</w:t>
      </w:r>
      <w:r>
        <w:rPr>
          <w:rFonts w:ascii="Arial" w:hAnsi="Arial" w:cs="Arial"/>
          <w:sz w:val="20"/>
          <w:szCs w:val="20"/>
        </w:rPr>
        <w:t xml:space="preserve"> </w:t>
      </w:r>
      <w:proofErr w:type="spellStart"/>
      <w:r>
        <w:rPr>
          <w:rFonts w:ascii="Arial" w:hAnsi="Arial" w:cs="Arial"/>
          <w:sz w:val="20"/>
          <w:szCs w:val="20"/>
        </w:rPr>
        <w:t>Docu</w:t>
      </w:r>
      <w:proofErr w:type="spellEnd"/>
      <w:r>
        <w:rPr>
          <w:rFonts w:ascii="Arial" w:hAnsi="Arial" w:cs="Arial"/>
          <w:sz w:val="20"/>
          <w:szCs w:val="20"/>
        </w:rPr>
        <w:t xml:space="preserve"> </w:t>
      </w:r>
      <w:proofErr w:type="spellStart"/>
      <w:r>
        <w:rPr>
          <w:rFonts w:ascii="Arial" w:hAnsi="Arial" w:cs="Arial"/>
          <w:sz w:val="20"/>
          <w:szCs w:val="20"/>
        </w:rPr>
        <w:t>Talents</w:t>
      </w:r>
      <w:proofErr w:type="spellEnd"/>
      <w:r>
        <w:rPr>
          <w:rFonts w:ascii="Arial" w:hAnsi="Arial" w:cs="Arial"/>
          <w:sz w:val="20"/>
          <w:szCs w:val="20"/>
        </w:rPr>
        <w:t xml:space="preserve"> </w:t>
      </w:r>
      <w:proofErr w:type="spellStart"/>
      <w:r>
        <w:rPr>
          <w:rFonts w:ascii="Arial" w:hAnsi="Arial" w:cs="Arial"/>
          <w:sz w:val="20"/>
          <w:szCs w:val="20"/>
        </w:rPr>
        <w:t>from</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East @</w:t>
      </w:r>
      <w:r w:rsidR="000D3B66" w:rsidRPr="000D3B66">
        <w:rPr>
          <w:rFonts w:ascii="Arial" w:hAnsi="Arial" w:cs="Arial"/>
          <w:sz w:val="20"/>
          <w:szCs w:val="20"/>
        </w:rPr>
        <w:t xml:space="preserve"> </w:t>
      </w:r>
      <w:r>
        <w:rPr>
          <w:rFonts w:ascii="Arial" w:hAnsi="Arial" w:cs="Arial"/>
          <w:sz w:val="20"/>
          <w:szCs w:val="20"/>
        </w:rPr>
        <w:t>Sarajevo FF</w:t>
      </w:r>
      <w:r w:rsidR="000D3B66" w:rsidRPr="000D3B66">
        <w:rPr>
          <w:rFonts w:ascii="Arial" w:hAnsi="Arial" w:cs="Arial"/>
          <w:sz w:val="20"/>
          <w:szCs w:val="20"/>
        </w:rPr>
        <w:t>. Většina programových sekcí se koná na území města Jihlava běhe</w:t>
      </w:r>
      <w:r>
        <w:rPr>
          <w:rFonts w:ascii="Arial" w:hAnsi="Arial" w:cs="Arial"/>
          <w:sz w:val="20"/>
          <w:szCs w:val="20"/>
        </w:rPr>
        <w:t xml:space="preserve">m MFDF </w:t>
      </w:r>
      <w:proofErr w:type="gramStart"/>
      <w:r>
        <w:rPr>
          <w:rFonts w:ascii="Arial" w:hAnsi="Arial" w:cs="Arial"/>
          <w:sz w:val="20"/>
          <w:szCs w:val="20"/>
        </w:rPr>
        <w:t>Ji</w:t>
      </w:r>
      <w:proofErr w:type="gramEnd"/>
      <w:r>
        <w:rPr>
          <w:rFonts w:ascii="Arial" w:hAnsi="Arial" w:cs="Arial"/>
          <w:sz w:val="20"/>
          <w:szCs w:val="20"/>
        </w:rPr>
        <w:t>.</w:t>
      </w:r>
      <w:proofErr w:type="gramStart"/>
      <w:r>
        <w:rPr>
          <w:rFonts w:ascii="Arial" w:hAnsi="Arial" w:cs="Arial"/>
          <w:sz w:val="20"/>
          <w:szCs w:val="20"/>
        </w:rPr>
        <w:t>hlava</w:t>
      </w:r>
      <w:proofErr w:type="gramEnd"/>
      <w:r>
        <w:rPr>
          <w:rFonts w:ascii="Arial" w:hAnsi="Arial" w:cs="Arial"/>
          <w:sz w:val="20"/>
          <w:szCs w:val="20"/>
        </w:rPr>
        <w:t xml:space="preserve">  (říjen</w:t>
      </w:r>
      <w:r w:rsidR="000D3B66" w:rsidRPr="000D3B66">
        <w:rPr>
          <w:rFonts w:ascii="Arial" w:hAnsi="Arial" w:cs="Arial"/>
          <w:sz w:val="20"/>
          <w:szCs w:val="20"/>
        </w:rPr>
        <w:t xml:space="preserve">), s výjimkou </w:t>
      </w:r>
      <w:proofErr w:type="spellStart"/>
      <w:r w:rsidRPr="000D3B66">
        <w:rPr>
          <w:rFonts w:ascii="Arial" w:hAnsi="Arial" w:cs="Arial"/>
          <w:sz w:val="20"/>
          <w:szCs w:val="20"/>
        </w:rPr>
        <w:t>Emerging</w:t>
      </w:r>
      <w:proofErr w:type="spellEnd"/>
      <w:r w:rsidRPr="000D3B66">
        <w:rPr>
          <w:rFonts w:ascii="Arial" w:hAnsi="Arial" w:cs="Arial"/>
          <w:sz w:val="20"/>
          <w:szCs w:val="20"/>
        </w:rPr>
        <w:t xml:space="preserve"> </w:t>
      </w:r>
      <w:proofErr w:type="spellStart"/>
      <w:r w:rsidRPr="000D3B66">
        <w:rPr>
          <w:rFonts w:ascii="Arial" w:hAnsi="Arial" w:cs="Arial"/>
          <w:sz w:val="20"/>
          <w:szCs w:val="20"/>
        </w:rPr>
        <w:t>Producers</w:t>
      </w:r>
      <w:proofErr w:type="spellEnd"/>
      <w:r>
        <w:rPr>
          <w:rFonts w:ascii="Arial" w:hAnsi="Arial" w:cs="Arial"/>
          <w:sz w:val="20"/>
          <w:szCs w:val="20"/>
        </w:rPr>
        <w:t xml:space="preserve"> a </w:t>
      </w:r>
      <w:proofErr w:type="spellStart"/>
      <w:r>
        <w:rPr>
          <w:rFonts w:ascii="Arial" w:hAnsi="Arial" w:cs="Arial"/>
          <w:sz w:val="20"/>
          <w:szCs w:val="20"/>
        </w:rPr>
        <w:t>Docu</w:t>
      </w:r>
      <w:proofErr w:type="spellEnd"/>
      <w:r>
        <w:rPr>
          <w:rFonts w:ascii="Arial" w:hAnsi="Arial" w:cs="Arial"/>
          <w:sz w:val="20"/>
          <w:szCs w:val="20"/>
        </w:rPr>
        <w:t xml:space="preserve"> </w:t>
      </w:r>
      <w:proofErr w:type="spellStart"/>
      <w:r>
        <w:rPr>
          <w:rFonts w:ascii="Arial" w:hAnsi="Arial" w:cs="Arial"/>
          <w:sz w:val="20"/>
          <w:szCs w:val="20"/>
        </w:rPr>
        <w:t>Talents</w:t>
      </w:r>
      <w:proofErr w:type="spellEnd"/>
      <w:r>
        <w:rPr>
          <w:rFonts w:ascii="Arial" w:hAnsi="Arial" w:cs="Arial"/>
          <w:sz w:val="20"/>
          <w:szCs w:val="20"/>
        </w:rPr>
        <w:t xml:space="preserve"> </w:t>
      </w:r>
      <w:proofErr w:type="spellStart"/>
      <w:r>
        <w:rPr>
          <w:rFonts w:ascii="Arial" w:hAnsi="Arial" w:cs="Arial"/>
          <w:sz w:val="20"/>
          <w:szCs w:val="20"/>
        </w:rPr>
        <w:t>from</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East. Druhá část programu </w:t>
      </w:r>
      <w:proofErr w:type="spellStart"/>
      <w:r w:rsidRPr="000D3B66">
        <w:rPr>
          <w:rFonts w:ascii="Arial" w:hAnsi="Arial" w:cs="Arial"/>
          <w:sz w:val="20"/>
          <w:szCs w:val="20"/>
        </w:rPr>
        <w:t>Emerging</w:t>
      </w:r>
      <w:proofErr w:type="spellEnd"/>
      <w:r w:rsidRPr="000D3B66">
        <w:rPr>
          <w:rFonts w:ascii="Arial" w:hAnsi="Arial" w:cs="Arial"/>
          <w:sz w:val="20"/>
          <w:szCs w:val="20"/>
        </w:rPr>
        <w:t xml:space="preserve"> </w:t>
      </w:r>
      <w:proofErr w:type="spellStart"/>
      <w:r w:rsidRPr="000D3B66">
        <w:rPr>
          <w:rFonts w:ascii="Arial" w:hAnsi="Arial" w:cs="Arial"/>
          <w:sz w:val="20"/>
          <w:szCs w:val="20"/>
        </w:rPr>
        <w:t>Producers</w:t>
      </w:r>
      <w:proofErr w:type="spellEnd"/>
      <w:r w:rsidR="007B2F48">
        <w:rPr>
          <w:rFonts w:ascii="Arial" w:hAnsi="Arial" w:cs="Arial"/>
          <w:sz w:val="20"/>
          <w:szCs w:val="20"/>
        </w:rPr>
        <w:t xml:space="preserve"> se koná během </w:t>
      </w:r>
      <w:proofErr w:type="spellStart"/>
      <w:r w:rsidR="007B2F48">
        <w:rPr>
          <w:rFonts w:ascii="Arial" w:hAnsi="Arial" w:cs="Arial"/>
          <w:sz w:val="20"/>
          <w:szCs w:val="20"/>
        </w:rPr>
        <w:t>Berlinale</w:t>
      </w:r>
      <w:proofErr w:type="spellEnd"/>
      <w:r w:rsidR="007B2F48">
        <w:rPr>
          <w:rFonts w:ascii="Arial" w:hAnsi="Arial" w:cs="Arial"/>
          <w:sz w:val="20"/>
          <w:szCs w:val="20"/>
        </w:rPr>
        <w:t xml:space="preserve"> IFF (únor) a prezentace </w:t>
      </w:r>
      <w:proofErr w:type="spellStart"/>
      <w:r w:rsidR="007B2F48">
        <w:rPr>
          <w:rFonts w:ascii="Arial" w:hAnsi="Arial" w:cs="Arial"/>
          <w:sz w:val="20"/>
          <w:szCs w:val="20"/>
        </w:rPr>
        <w:t>Docu</w:t>
      </w:r>
      <w:proofErr w:type="spellEnd"/>
      <w:r w:rsidR="007B2F48">
        <w:rPr>
          <w:rFonts w:ascii="Arial" w:hAnsi="Arial" w:cs="Arial"/>
          <w:sz w:val="20"/>
          <w:szCs w:val="20"/>
        </w:rPr>
        <w:t xml:space="preserve"> </w:t>
      </w:r>
      <w:proofErr w:type="spellStart"/>
      <w:r w:rsidR="007B2F48">
        <w:rPr>
          <w:rFonts w:ascii="Arial" w:hAnsi="Arial" w:cs="Arial"/>
          <w:sz w:val="20"/>
          <w:szCs w:val="20"/>
        </w:rPr>
        <w:t>Talents</w:t>
      </w:r>
      <w:proofErr w:type="spellEnd"/>
      <w:r w:rsidR="007B2F48">
        <w:rPr>
          <w:rFonts w:ascii="Arial" w:hAnsi="Arial" w:cs="Arial"/>
          <w:sz w:val="20"/>
          <w:szCs w:val="20"/>
        </w:rPr>
        <w:t xml:space="preserve"> v rámci Sarajevo FF (srpen)</w:t>
      </w:r>
    </w:p>
    <w:p w:rsidR="000D3B66" w:rsidRPr="001223AA" w:rsidRDefault="000D3B66" w:rsidP="000D3B66">
      <w:pPr>
        <w:rPr>
          <w:rFonts w:ascii="Arial" w:hAnsi="Arial" w:cs="Arial"/>
          <w:sz w:val="10"/>
          <w:szCs w:val="10"/>
        </w:rPr>
      </w:pPr>
    </w:p>
    <w:p w:rsidR="000D3B66" w:rsidRPr="000D3B66" w:rsidRDefault="000D3B66" w:rsidP="000D3B66">
      <w:pPr>
        <w:rPr>
          <w:rFonts w:ascii="Arial" w:hAnsi="Arial" w:cs="Arial"/>
          <w:sz w:val="20"/>
          <w:szCs w:val="20"/>
        </w:rPr>
      </w:pPr>
      <w:r w:rsidRPr="000D3B66">
        <w:rPr>
          <w:rFonts w:ascii="Arial" w:hAnsi="Arial" w:cs="Arial"/>
          <w:sz w:val="20"/>
          <w:szCs w:val="20"/>
        </w:rPr>
        <w:t xml:space="preserve">Doba (termín) realizace: leden - prosinec </w:t>
      </w:r>
      <w:r w:rsidR="007B2F48">
        <w:rPr>
          <w:rFonts w:ascii="Arial" w:hAnsi="Arial" w:cs="Arial"/>
          <w:sz w:val="20"/>
          <w:szCs w:val="20"/>
        </w:rPr>
        <w:t>2023</w:t>
      </w:r>
      <w:r w:rsidRPr="000D3B66">
        <w:rPr>
          <w:rFonts w:ascii="Arial" w:hAnsi="Arial" w:cs="Arial"/>
          <w:sz w:val="20"/>
          <w:szCs w:val="20"/>
        </w:rPr>
        <w:t xml:space="preserve">  </w:t>
      </w:r>
    </w:p>
    <w:p w:rsidR="004F3F78" w:rsidRPr="000D3B66" w:rsidRDefault="000D3B66" w:rsidP="000D3B66">
      <w:pPr>
        <w:jc w:val="both"/>
        <w:rPr>
          <w:rFonts w:ascii="Arial" w:hAnsi="Arial" w:cs="Arial"/>
          <w:sz w:val="20"/>
          <w:szCs w:val="20"/>
        </w:rPr>
      </w:pPr>
      <w:r w:rsidRPr="000D3B66">
        <w:rPr>
          <w:rFonts w:ascii="Arial" w:hAnsi="Arial" w:cs="Arial"/>
          <w:sz w:val="20"/>
          <w:szCs w:val="20"/>
        </w:rPr>
        <w:t>Místo konání: na území města Jihlavy</w:t>
      </w:r>
    </w:p>
    <w:p w:rsidR="001223AA" w:rsidRPr="001223AA" w:rsidRDefault="001223AA" w:rsidP="004F3F78">
      <w:pPr>
        <w:jc w:val="both"/>
        <w:rPr>
          <w:rFonts w:ascii="Arial" w:hAnsi="Arial" w:cs="Arial"/>
          <w:sz w:val="10"/>
          <w:szCs w:val="1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4F3F78" w:rsidRPr="005E3C76" w:rsidRDefault="004F3F78"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5) Celkové předpokládané náklady na projekt</w:t>
      </w:r>
      <w:r w:rsidR="001223AA">
        <w:rPr>
          <w:rFonts w:ascii="Arial" w:hAnsi="Arial" w:cs="Arial"/>
          <w:sz w:val="20"/>
          <w:szCs w:val="20"/>
        </w:rPr>
        <w:t xml:space="preserve"> </w:t>
      </w:r>
      <w:r w:rsidR="007B2F48">
        <w:rPr>
          <w:rFonts w:ascii="Arial" w:hAnsi="Arial" w:cs="Arial"/>
          <w:sz w:val="20"/>
          <w:szCs w:val="20"/>
        </w:rPr>
        <w:t>(orientační ukazatel): 4 463 864</w:t>
      </w:r>
      <w:r w:rsidRPr="005E3C76">
        <w:rPr>
          <w:rFonts w:ascii="Arial" w:hAnsi="Arial" w:cs="Arial"/>
          <w:sz w:val="20"/>
          <w:szCs w:val="20"/>
        </w:rPr>
        <w:t xml:space="preserve"> Kč.</w:t>
      </w:r>
    </w:p>
    <w:p w:rsidR="004F3F78" w:rsidRPr="005E3C76" w:rsidRDefault="004F3F78" w:rsidP="004F3F78">
      <w:pPr>
        <w:jc w:val="both"/>
        <w:rPr>
          <w:rFonts w:ascii="Arial" w:hAnsi="Arial" w:cs="Arial"/>
          <w:i/>
          <w:color w:val="FF0000"/>
          <w:sz w:val="20"/>
          <w:szCs w:val="20"/>
        </w:rPr>
      </w:pPr>
    </w:p>
    <w:p w:rsidR="004F3F78" w:rsidRPr="005E3C76"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4F3F78" w:rsidRDefault="004F3F78" w:rsidP="004F3F78">
      <w:pPr>
        <w:pStyle w:val="NoteHead"/>
        <w:spacing w:after="0"/>
        <w:outlineLvl w:val="0"/>
        <w:rPr>
          <w:rFonts w:ascii="Arial" w:hAnsi="Arial" w:cs="Arial"/>
          <w:sz w:val="20"/>
          <w:szCs w:val="2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formou bezhotovostního převodu na účet Příjemce</w:t>
      </w:r>
      <w:r w:rsidR="0039747D">
        <w:rPr>
          <w:rFonts w:ascii="Arial" w:hAnsi="Arial" w:cs="Arial"/>
          <w:sz w:val="20"/>
          <w:szCs w:val="20"/>
        </w:rPr>
        <w:t xml:space="preserve"> č. </w:t>
      </w:r>
      <w:r w:rsidR="0039747D" w:rsidRPr="0039747D">
        <w:rPr>
          <w:rFonts w:ascii="Arial" w:hAnsi="Arial" w:cs="Arial"/>
          <w:sz w:val="20"/>
          <w:szCs w:val="20"/>
        </w:rPr>
        <w:t>4356204379/0800</w:t>
      </w:r>
      <w:r w:rsidRPr="005E3C76">
        <w:rPr>
          <w:rFonts w:ascii="Arial" w:hAnsi="Arial" w:cs="Arial"/>
          <w:sz w:val="20"/>
          <w:szCs w:val="20"/>
        </w:rPr>
        <w:t xml:space="preserve"> po podpisu smlouvy oběma smluvními stranami </w:t>
      </w:r>
      <w:r w:rsidR="001223AA" w:rsidRPr="001223AA">
        <w:rPr>
          <w:rFonts w:ascii="Arial" w:hAnsi="Arial" w:cs="Arial"/>
          <w:sz w:val="20"/>
          <w:szCs w:val="20"/>
        </w:rPr>
        <w:t>v plné</w:t>
      </w:r>
      <w:r w:rsidR="007B2F48">
        <w:rPr>
          <w:rFonts w:ascii="Arial" w:hAnsi="Arial" w:cs="Arial"/>
          <w:sz w:val="20"/>
          <w:szCs w:val="20"/>
        </w:rPr>
        <w:t xml:space="preserve"> výši 200 000 Kč v termínu do 31. 7. 2023</w:t>
      </w:r>
      <w:r w:rsidR="001223AA" w:rsidRPr="001223AA">
        <w:rPr>
          <w:rFonts w:ascii="Arial" w:hAnsi="Arial" w:cs="Arial"/>
          <w:sz w:val="20"/>
          <w:szCs w:val="20"/>
        </w:rPr>
        <w:t xml:space="preserve">. </w:t>
      </w:r>
    </w:p>
    <w:p w:rsidR="004F3F78" w:rsidRPr="001223AA" w:rsidRDefault="004F3F78" w:rsidP="004F3F78">
      <w:pPr>
        <w:pStyle w:val="Zkladntextodsazen"/>
        <w:jc w:val="both"/>
        <w:rPr>
          <w:rFonts w:ascii="Arial" w:hAnsi="Arial" w:cs="Arial"/>
          <w:sz w:val="10"/>
          <w:szCs w:val="10"/>
        </w:rPr>
      </w:pP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2) Výše dotace uvedená v čl. II. odst. 1) této smlouvy je maximální.</w:t>
      </w:r>
    </w:p>
    <w:p w:rsidR="002D2892" w:rsidRPr="001223AA" w:rsidRDefault="002D2892" w:rsidP="002D2892">
      <w:pPr>
        <w:pStyle w:val="Zkladntext"/>
        <w:spacing w:after="0"/>
        <w:rPr>
          <w:rFonts w:ascii="Arial" w:hAnsi="Arial" w:cs="Arial"/>
          <w:b/>
          <w:sz w:val="20"/>
          <w:szCs w:val="20"/>
          <w:lang w:val="cs-CZ"/>
        </w:rPr>
      </w:pPr>
      <w:r w:rsidRPr="001223AA">
        <w:rPr>
          <w:rFonts w:ascii="Arial" w:hAnsi="Arial" w:cs="Arial"/>
          <w:b/>
          <w:sz w:val="20"/>
          <w:szCs w:val="20"/>
          <w:lang w:val="cs-CZ"/>
        </w:rPr>
        <w:lastRenderedPageBreak/>
        <w:t>Výše dotace</w:t>
      </w:r>
      <w:r w:rsidRPr="001223AA">
        <w:rPr>
          <w:rFonts w:ascii="Arial" w:hAnsi="Arial" w:cs="Arial"/>
          <w:sz w:val="20"/>
          <w:szCs w:val="20"/>
          <w:lang w:val="cs-CZ"/>
        </w:rPr>
        <w:t xml:space="preserve"> </w:t>
      </w:r>
      <w:r w:rsidRPr="001223AA">
        <w:rPr>
          <w:rFonts w:ascii="Arial" w:hAnsi="Arial" w:cs="Arial"/>
          <w:b/>
          <w:sz w:val="20"/>
          <w:szCs w:val="20"/>
          <w:lang w:val="cs-CZ"/>
        </w:rPr>
        <w:t>může</w:t>
      </w:r>
      <w:r w:rsidRPr="001223AA">
        <w:rPr>
          <w:rFonts w:ascii="Arial" w:hAnsi="Arial" w:cs="Arial"/>
          <w:sz w:val="20"/>
          <w:szCs w:val="20"/>
          <w:lang w:val="cs-CZ"/>
        </w:rPr>
        <w:t xml:space="preserve"> </w:t>
      </w:r>
      <w:r w:rsidRPr="001223AA">
        <w:rPr>
          <w:rFonts w:ascii="Arial" w:hAnsi="Arial" w:cs="Arial"/>
          <w:b/>
          <w:sz w:val="20"/>
          <w:szCs w:val="20"/>
          <w:lang w:val="cs-CZ"/>
        </w:rPr>
        <w:t xml:space="preserve">dosáhnout max. </w:t>
      </w:r>
      <w:r w:rsidR="001223AA" w:rsidRPr="001223AA">
        <w:rPr>
          <w:rFonts w:ascii="Arial" w:hAnsi="Arial" w:cs="Arial"/>
          <w:b/>
          <w:sz w:val="20"/>
          <w:szCs w:val="20"/>
          <w:lang w:val="cs-CZ"/>
        </w:rPr>
        <w:t>4</w:t>
      </w:r>
      <w:r w:rsidRPr="001223AA">
        <w:rPr>
          <w:rFonts w:ascii="Arial" w:hAnsi="Arial" w:cs="Arial"/>
          <w:b/>
          <w:sz w:val="20"/>
          <w:szCs w:val="20"/>
          <w:lang w:val="cs-CZ"/>
        </w:rPr>
        <w:t xml:space="preserve"> % celkových způsobilých nákladů na projekt.  Stanovený procentní podíl může být překročen max. o 5 %. </w:t>
      </w:r>
    </w:p>
    <w:p w:rsidR="004F3F78" w:rsidRPr="005E3C76" w:rsidRDefault="004F3F78" w:rsidP="004F3F78">
      <w:pPr>
        <w:jc w:val="both"/>
        <w:rPr>
          <w:rFonts w:ascii="Arial" w:hAnsi="Arial" w:cs="Arial"/>
          <w:b/>
          <w:i/>
          <w:color w:val="FF0000"/>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4F3F78" w:rsidRPr="005E3C76" w:rsidRDefault="004F3F78" w:rsidP="004F3F78">
      <w:pPr>
        <w:pStyle w:val="Zkladntext"/>
        <w:spacing w:after="0"/>
        <w:jc w:val="left"/>
        <w:rPr>
          <w:rFonts w:ascii="Arial" w:hAnsi="Arial" w:cs="Arial"/>
          <w:i/>
          <w:noProof/>
          <w:color w:val="FF0000"/>
          <w:sz w:val="20"/>
          <w:szCs w:val="2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Pr="001223AA" w:rsidRDefault="004F3F78" w:rsidP="004F3F78">
      <w:pPr>
        <w:pStyle w:val="Zkladntext"/>
        <w:spacing w:after="0"/>
        <w:rPr>
          <w:rFonts w:ascii="Arial" w:hAnsi="Arial" w:cs="Arial"/>
          <w:sz w:val="10"/>
          <w:szCs w:val="10"/>
          <w:lang w:val="cs-CZ"/>
        </w:rPr>
      </w:pPr>
    </w:p>
    <w:p w:rsidR="004F3F78" w:rsidRPr="001223AA" w:rsidRDefault="003C03B4" w:rsidP="001223AA">
      <w:pPr>
        <w:pStyle w:val="Zkladntext"/>
        <w:numPr>
          <w:ilvl w:val="0"/>
          <w:numId w:val="21"/>
        </w:numPr>
        <w:spacing w:after="0"/>
        <w:ind w:left="284"/>
        <w:rPr>
          <w:rFonts w:ascii="Arial" w:hAnsi="Arial" w:cs="Arial"/>
          <w:sz w:val="20"/>
          <w:szCs w:val="20"/>
          <w:lang w:val="cs-CZ"/>
        </w:rPr>
      </w:pPr>
      <w:r w:rsidRPr="001223AA">
        <w:rPr>
          <w:rFonts w:ascii="Arial" w:hAnsi="Arial" w:cs="Arial"/>
          <w:b/>
          <w:sz w:val="20"/>
          <w:szCs w:val="20"/>
          <w:lang w:val="cs-CZ"/>
        </w:rPr>
        <w:t>Způsobilými</w:t>
      </w:r>
      <w:r w:rsidR="004F3F78" w:rsidRPr="001223AA">
        <w:rPr>
          <w:rFonts w:ascii="Arial" w:hAnsi="Arial" w:cs="Arial"/>
          <w:b/>
          <w:sz w:val="20"/>
          <w:szCs w:val="20"/>
          <w:lang w:val="cs-CZ"/>
        </w:rPr>
        <w:t xml:space="preserve"> náklady </w:t>
      </w:r>
      <w:r w:rsidR="004F3F78" w:rsidRPr="001223AA">
        <w:rPr>
          <w:rFonts w:ascii="Arial" w:hAnsi="Arial" w:cs="Arial"/>
          <w:sz w:val="20"/>
          <w:szCs w:val="20"/>
          <w:lang w:val="cs-CZ"/>
        </w:rPr>
        <w:t>v rámci realizace projektu jsou náklady vzniklé od 1. 1. 20</w:t>
      </w:r>
      <w:r w:rsidR="007B2F48">
        <w:rPr>
          <w:rFonts w:ascii="Arial" w:hAnsi="Arial" w:cs="Arial"/>
          <w:sz w:val="20"/>
          <w:szCs w:val="20"/>
          <w:lang w:val="cs-CZ"/>
        </w:rPr>
        <w:t>23</w:t>
      </w:r>
      <w:r w:rsidR="004F3F78" w:rsidRPr="001223AA">
        <w:rPr>
          <w:rFonts w:ascii="Arial" w:hAnsi="Arial" w:cs="Arial"/>
          <w:sz w:val="20"/>
          <w:szCs w:val="20"/>
          <w:lang w:val="cs-CZ"/>
        </w:rPr>
        <w:t xml:space="preserve"> do 31. 12. 2</w:t>
      </w:r>
      <w:r w:rsidRPr="001223AA">
        <w:rPr>
          <w:rFonts w:ascii="Arial" w:hAnsi="Arial" w:cs="Arial"/>
          <w:sz w:val="20"/>
          <w:szCs w:val="20"/>
          <w:lang w:val="cs-CZ"/>
        </w:rPr>
        <w:t>0</w:t>
      </w:r>
      <w:r w:rsidR="007B2F48">
        <w:rPr>
          <w:rFonts w:ascii="Arial" w:hAnsi="Arial" w:cs="Arial"/>
          <w:sz w:val="20"/>
          <w:szCs w:val="20"/>
          <w:lang w:val="cs-CZ"/>
        </w:rPr>
        <w:t>23</w:t>
      </w:r>
      <w:r w:rsidR="004F3F78" w:rsidRPr="001223AA">
        <w:rPr>
          <w:rFonts w:ascii="Arial" w:hAnsi="Arial" w:cs="Arial"/>
          <w:sz w:val="20"/>
          <w:szCs w:val="20"/>
          <w:lang w:val="cs-CZ"/>
        </w:rPr>
        <w:t>, uhrazené nejpozději do 28. 2. 202</w:t>
      </w:r>
      <w:r w:rsidR="007B2F48">
        <w:rPr>
          <w:rFonts w:ascii="Arial" w:hAnsi="Arial" w:cs="Arial"/>
          <w:sz w:val="20"/>
          <w:szCs w:val="20"/>
          <w:lang w:val="cs-CZ"/>
        </w:rPr>
        <w:t>4</w:t>
      </w:r>
      <w:r w:rsidR="004F3F78" w:rsidRPr="001223AA">
        <w:rPr>
          <w:rFonts w:ascii="Arial" w:hAnsi="Arial" w:cs="Arial"/>
          <w:i/>
          <w:sz w:val="20"/>
          <w:szCs w:val="20"/>
          <w:lang w:val="cs-CZ"/>
        </w:rPr>
        <w:t>.</w:t>
      </w:r>
      <w:r w:rsidR="004F3F78" w:rsidRPr="001223AA">
        <w:rPr>
          <w:rFonts w:ascii="Arial" w:hAnsi="Arial" w:cs="Arial"/>
          <w:sz w:val="20"/>
          <w:szCs w:val="20"/>
          <w:lang w:val="cs-CZ"/>
        </w:rPr>
        <w:t xml:space="preserve"> </w:t>
      </w:r>
      <w:r w:rsidR="004F3F78" w:rsidRPr="001223AA">
        <w:rPr>
          <w:rFonts w:ascii="Arial" w:hAnsi="Arial" w:cs="Arial"/>
          <w:b/>
          <w:sz w:val="20"/>
          <w:szCs w:val="20"/>
          <w:lang w:val="cs-CZ"/>
        </w:rPr>
        <w:t>V případě, že bud</w:t>
      </w:r>
      <w:r w:rsidR="00BF42D4">
        <w:rPr>
          <w:rFonts w:ascii="Arial" w:hAnsi="Arial" w:cs="Arial"/>
          <w:b/>
          <w:sz w:val="20"/>
          <w:szCs w:val="20"/>
          <w:lang w:val="cs-CZ"/>
        </w:rPr>
        <w:t>e doklad vystaven až v roce 2024</w:t>
      </w:r>
      <w:bookmarkStart w:id="0" w:name="_GoBack"/>
      <w:bookmarkEnd w:id="0"/>
      <w:r w:rsidR="004F3F78" w:rsidRPr="001223AA">
        <w:rPr>
          <w:rFonts w:ascii="Arial" w:hAnsi="Arial" w:cs="Arial"/>
          <w:b/>
          <w:sz w:val="20"/>
          <w:szCs w:val="20"/>
          <w:lang w:val="cs-CZ"/>
        </w:rPr>
        <w:t xml:space="preserve">, je Příjemce povinen zajistit, aby v něm bylo výslovně uvedeno konkrétní datum plnění! </w:t>
      </w:r>
      <w:r w:rsidR="004F3F78" w:rsidRPr="001223AA">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7D74BF" w:rsidRDefault="004F3F78" w:rsidP="004F3F78">
      <w:pPr>
        <w:jc w:val="both"/>
        <w:rPr>
          <w:rFonts w:ascii="Arial" w:hAnsi="Arial" w:cs="Arial"/>
          <w:b/>
          <w:sz w:val="10"/>
          <w:szCs w:val="10"/>
        </w:rPr>
      </w:pPr>
    </w:p>
    <w:p w:rsidR="004F3F78" w:rsidRPr="005E3C76" w:rsidRDefault="003C03B4"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BF497A"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1223AA" w:rsidRDefault="004F3F78" w:rsidP="004F3F78">
      <w:pPr>
        <w:pStyle w:val="Default"/>
        <w:numPr>
          <w:ilvl w:val="0"/>
          <w:numId w:val="11"/>
        </w:numPr>
        <w:spacing w:after="7"/>
        <w:jc w:val="both"/>
        <w:rPr>
          <w:rFonts w:ascii="Arial" w:hAnsi="Arial" w:cs="Arial"/>
          <w:color w:val="auto"/>
          <w:sz w:val="20"/>
          <w:szCs w:val="20"/>
        </w:rPr>
      </w:pPr>
      <w:r w:rsidRPr="001223AA">
        <w:rPr>
          <w:rFonts w:ascii="Arial" w:hAnsi="Arial" w:cs="Arial"/>
          <w:color w:val="auto"/>
          <w:sz w:val="20"/>
          <w:szCs w:val="20"/>
        </w:rPr>
        <w:t>investiční náklady,</w:t>
      </w:r>
    </w:p>
    <w:p w:rsidR="004F3F78" w:rsidRPr="001223AA" w:rsidRDefault="004F3F78" w:rsidP="004F3F78">
      <w:pPr>
        <w:pStyle w:val="Default"/>
        <w:numPr>
          <w:ilvl w:val="0"/>
          <w:numId w:val="11"/>
        </w:numPr>
        <w:spacing w:after="7"/>
        <w:jc w:val="both"/>
        <w:rPr>
          <w:rFonts w:ascii="Arial" w:hAnsi="Arial" w:cs="Arial"/>
          <w:color w:val="auto"/>
          <w:sz w:val="20"/>
          <w:szCs w:val="20"/>
        </w:rPr>
      </w:pPr>
      <w:r w:rsidRPr="001223AA">
        <w:rPr>
          <w:rFonts w:ascii="Arial" w:hAnsi="Arial" w:cs="Arial"/>
          <w:color w:val="auto"/>
          <w:sz w:val="20"/>
          <w:szCs w:val="20"/>
        </w:rPr>
        <w:t>náklady uhrazené vzájemným zápočtem,</w:t>
      </w:r>
    </w:p>
    <w:p w:rsidR="004F3F78" w:rsidRPr="001223AA" w:rsidRDefault="004F3F78" w:rsidP="004F3F78">
      <w:pPr>
        <w:pStyle w:val="Default"/>
        <w:numPr>
          <w:ilvl w:val="0"/>
          <w:numId w:val="11"/>
        </w:numPr>
        <w:spacing w:after="7"/>
        <w:jc w:val="both"/>
        <w:rPr>
          <w:rFonts w:ascii="Arial" w:hAnsi="Arial" w:cs="Arial"/>
          <w:color w:val="auto"/>
          <w:sz w:val="20"/>
          <w:szCs w:val="20"/>
        </w:rPr>
      </w:pPr>
      <w:r w:rsidRPr="001223AA">
        <w:rPr>
          <w:rFonts w:ascii="Arial" w:hAnsi="Arial" w:cs="Arial"/>
          <w:color w:val="auto"/>
          <w:sz w:val="20"/>
          <w:szCs w:val="20"/>
        </w:rPr>
        <w:t>alkohol, tabákové výrobky a jiné návykové látky,</w:t>
      </w:r>
    </w:p>
    <w:p w:rsidR="004F3F78" w:rsidRPr="001223AA" w:rsidRDefault="004F3F78" w:rsidP="004F3F78">
      <w:pPr>
        <w:pStyle w:val="Default"/>
        <w:numPr>
          <w:ilvl w:val="0"/>
          <w:numId w:val="11"/>
        </w:numPr>
        <w:spacing w:after="7"/>
        <w:jc w:val="both"/>
        <w:rPr>
          <w:rFonts w:ascii="Arial" w:hAnsi="Arial" w:cs="Arial"/>
          <w:color w:val="auto"/>
          <w:sz w:val="20"/>
          <w:szCs w:val="20"/>
        </w:rPr>
      </w:pPr>
      <w:r w:rsidRPr="001223AA">
        <w:rPr>
          <w:rFonts w:ascii="Arial" w:hAnsi="Arial" w:cs="Arial"/>
          <w:color w:val="auto"/>
          <w:sz w:val="20"/>
          <w:szCs w:val="20"/>
        </w:rPr>
        <w:t>daně, které si uplatňuje Příjemce u finančního úřadu (platí pro p</w:t>
      </w:r>
      <w:r w:rsidR="003C03B4" w:rsidRPr="001223AA">
        <w:rPr>
          <w:rFonts w:ascii="Arial" w:hAnsi="Arial" w:cs="Arial"/>
          <w:color w:val="auto"/>
          <w:sz w:val="20"/>
          <w:szCs w:val="20"/>
        </w:rPr>
        <w:t>látce DPH)</w:t>
      </w:r>
      <w:r w:rsidRPr="001223AA">
        <w:rPr>
          <w:rFonts w:ascii="Arial" w:hAnsi="Arial" w:cs="Arial"/>
          <w:color w:val="auto"/>
          <w:sz w:val="20"/>
          <w:szCs w:val="20"/>
        </w:rPr>
        <w:t>, ú</w:t>
      </w:r>
      <w:r w:rsidR="003C03B4" w:rsidRPr="001223AA">
        <w:rPr>
          <w:rFonts w:ascii="Arial" w:hAnsi="Arial" w:cs="Arial"/>
          <w:color w:val="auto"/>
          <w:sz w:val="20"/>
          <w:szCs w:val="20"/>
        </w:rPr>
        <w:t>věry, úroky, směnky, kolky</w:t>
      </w:r>
      <w:r w:rsidRPr="001223AA">
        <w:rPr>
          <w:rFonts w:ascii="Arial" w:hAnsi="Arial" w:cs="Arial"/>
          <w:color w:val="auto"/>
          <w:sz w:val="20"/>
          <w:szCs w:val="20"/>
        </w:rPr>
        <w:t>, penále, pokuty, poradenské a právní služby, odpisy</w:t>
      </w:r>
      <w:r w:rsidR="003C03B4" w:rsidRPr="001223AA">
        <w:rPr>
          <w:rFonts w:ascii="Arial" w:hAnsi="Arial" w:cs="Arial"/>
          <w:color w:val="auto"/>
          <w:sz w:val="20"/>
          <w:szCs w:val="20"/>
        </w:rPr>
        <w:t xml:space="preserve">, </w:t>
      </w:r>
    </w:p>
    <w:p w:rsidR="003C03B4" w:rsidRPr="001223AA" w:rsidRDefault="003C03B4" w:rsidP="004F3F78">
      <w:pPr>
        <w:pStyle w:val="Default"/>
        <w:numPr>
          <w:ilvl w:val="0"/>
          <w:numId w:val="11"/>
        </w:numPr>
        <w:spacing w:after="7"/>
        <w:jc w:val="both"/>
        <w:rPr>
          <w:rFonts w:ascii="Arial" w:hAnsi="Arial" w:cs="Arial"/>
          <w:color w:val="auto"/>
          <w:sz w:val="20"/>
          <w:szCs w:val="20"/>
        </w:rPr>
      </w:pPr>
      <w:r w:rsidRPr="001223AA">
        <w:rPr>
          <w:rFonts w:ascii="Arial" w:hAnsi="Arial" w:cs="Arial"/>
          <w:color w:val="auto"/>
          <w:sz w:val="20"/>
          <w:szCs w:val="20"/>
        </w:rPr>
        <w:t xml:space="preserve">finanční dary, </w:t>
      </w:r>
    </w:p>
    <w:p w:rsidR="003C03B4" w:rsidRPr="001223AA" w:rsidRDefault="003C03B4" w:rsidP="004F3F78">
      <w:pPr>
        <w:pStyle w:val="Default"/>
        <w:numPr>
          <w:ilvl w:val="0"/>
          <w:numId w:val="11"/>
        </w:numPr>
        <w:spacing w:after="7"/>
        <w:jc w:val="both"/>
        <w:rPr>
          <w:rFonts w:ascii="Arial" w:hAnsi="Arial" w:cs="Arial"/>
          <w:color w:val="auto"/>
          <w:sz w:val="20"/>
          <w:szCs w:val="20"/>
        </w:rPr>
      </w:pPr>
      <w:r w:rsidRPr="001223AA">
        <w:rPr>
          <w:rFonts w:ascii="Arial" w:hAnsi="Arial" w:cs="Arial"/>
          <w:color w:val="auto"/>
          <w:sz w:val="20"/>
          <w:szCs w:val="20"/>
        </w:rPr>
        <w:t xml:space="preserve">pořízení jakéhokoliv dlouhodobého hmotného i nehmotného majetku a jeho technické zhodnocení a opravy, včetně drobného DHM, </w:t>
      </w:r>
    </w:p>
    <w:p w:rsidR="004F3F78" w:rsidRPr="001223AA" w:rsidRDefault="004F3F78" w:rsidP="004F3F78">
      <w:pPr>
        <w:pStyle w:val="Default"/>
        <w:numPr>
          <w:ilvl w:val="0"/>
          <w:numId w:val="11"/>
        </w:numPr>
        <w:jc w:val="both"/>
        <w:rPr>
          <w:rFonts w:ascii="Arial" w:hAnsi="Arial" w:cs="Arial"/>
          <w:color w:val="auto"/>
          <w:sz w:val="20"/>
          <w:szCs w:val="20"/>
        </w:rPr>
      </w:pPr>
      <w:r w:rsidRPr="001223AA">
        <w:rPr>
          <w:rFonts w:ascii="Arial" w:hAnsi="Arial" w:cs="Arial"/>
          <w:color w:val="auto"/>
          <w:sz w:val="20"/>
          <w:szCs w:val="20"/>
        </w:rPr>
        <w:t xml:space="preserve">výdaj na úhradu zálohové faktury bez konečného vyúčtování, </w:t>
      </w:r>
    </w:p>
    <w:p w:rsidR="004F3F78" w:rsidRPr="001223AA" w:rsidRDefault="004F3F78" w:rsidP="004F3F78">
      <w:pPr>
        <w:pStyle w:val="Default"/>
        <w:numPr>
          <w:ilvl w:val="0"/>
          <w:numId w:val="11"/>
        </w:numPr>
        <w:jc w:val="both"/>
        <w:rPr>
          <w:rFonts w:ascii="Arial" w:hAnsi="Arial" w:cs="Arial"/>
          <w:color w:val="auto"/>
          <w:sz w:val="20"/>
          <w:szCs w:val="20"/>
        </w:rPr>
      </w:pPr>
      <w:r w:rsidRPr="001223AA">
        <w:rPr>
          <w:rFonts w:ascii="Arial" w:hAnsi="Arial" w:cs="Arial"/>
          <w:color w:val="auto"/>
          <w:sz w:val="20"/>
          <w:szCs w:val="20"/>
        </w:rPr>
        <w:t xml:space="preserve">pohonné hmoty na základě samostatného dokladu, </w:t>
      </w:r>
    </w:p>
    <w:p w:rsidR="004F3F78" w:rsidRPr="001223AA" w:rsidRDefault="004F3F78" w:rsidP="004F3F78">
      <w:pPr>
        <w:pStyle w:val="Default"/>
        <w:numPr>
          <w:ilvl w:val="0"/>
          <w:numId w:val="11"/>
        </w:numPr>
        <w:jc w:val="both"/>
        <w:rPr>
          <w:rFonts w:ascii="Arial" w:hAnsi="Arial" w:cs="Arial"/>
          <w:color w:val="auto"/>
          <w:sz w:val="20"/>
          <w:szCs w:val="20"/>
        </w:rPr>
      </w:pPr>
      <w:r w:rsidRPr="001223AA">
        <w:rPr>
          <w:rFonts w:ascii="Arial" w:hAnsi="Arial" w:cs="Arial"/>
          <w:color w:val="auto"/>
          <w:sz w:val="20"/>
          <w:szCs w:val="20"/>
        </w:rPr>
        <w:t>paušály</w:t>
      </w:r>
      <w:r w:rsidR="00BF497A" w:rsidRPr="001223AA">
        <w:rPr>
          <w:rFonts w:ascii="Arial" w:hAnsi="Arial" w:cs="Arial"/>
          <w:color w:val="auto"/>
          <w:sz w:val="20"/>
          <w:szCs w:val="20"/>
        </w:rPr>
        <w:t xml:space="preserve"> (pevně stanovená platba, poplatek či náklad, který nezohledňuje skutečné výdaje)</w:t>
      </w:r>
      <w:r w:rsidRPr="001223AA">
        <w:rPr>
          <w:rFonts w:ascii="Arial" w:hAnsi="Arial" w:cs="Arial"/>
          <w:color w:val="auto"/>
          <w:sz w:val="20"/>
          <w:szCs w:val="20"/>
        </w:rPr>
        <w:t xml:space="preserve">, </w:t>
      </w:r>
    </w:p>
    <w:p w:rsidR="00BF497A" w:rsidRPr="001223AA" w:rsidRDefault="004F3F78" w:rsidP="004F3F78">
      <w:pPr>
        <w:pStyle w:val="Default"/>
        <w:numPr>
          <w:ilvl w:val="0"/>
          <w:numId w:val="11"/>
        </w:numPr>
        <w:jc w:val="both"/>
        <w:rPr>
          <w:rFonts w:ascii="Arial" w:hAnsi="Arial" w:cs="Arial"/>
          <w:color w:val="auto"/>
          <w:sz w:val="20"/>
          <w:szCs w:val="20"/>
        </w:rPr>
      </w:pPr>
      <w:r w:rsidRPr="001223AA">
        <w:rPr>
          <w:rFonts w:ascii="Arial" w:hAnsi="Arial" w:cs="Arial"/>
          <w:color w:val="auto"/>
          <w:sz w:val="20"/>
          <w:szCs w:val="20"/>
        </w:rPr>
        <w:t>nákup zboží za účelem jeho prodeje</w:t>
      </w:r>
      <w:r w:rsidR="001223AA" w:rsidRPr="001223AA">
        <w:rPr>
          <w:rFonts w:ascii="Arial" w:hAnsi="Arial" w:cs="Arial"/>
          <w:color w:val="auto"/>
          <w:sz w:val="20"/>
          <w:szCs w:val="20"/>
        </w:rPr>
        <w:t>.</w:t>
      </w:r>
      <w:r w:rsidR="00BF497A" w:rsidRPr="001223AA">
        <w:rPr>
          <w:rFonts w:ascii="Arial" w:hAnsi="Arial" w:cs="Arial"/>
          <w:color w:val="auto"/>
          <w:sz w:val="20"/>
          <w:szCs w:val="20"/>
        </w:rPr>
        <w:t xml:space="preserve"> </w:t>
      </w:r>
    </w:p>
    <w:p w:rsidR="00BF497A" w:rsidRPr="001223AA" w:rsidRDefault="00BF497A" w:rsidP="003C03B4">
      <w:pPr>
        <w:jc w:val="both"/>
        <w:rPr>
          <w:rFonts w:ascii="Arial" w:hAnsi="Arial" w:cs="Arial"/>
          <w:sz w:val="10"/>
          <w:szCs w:val="1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1223AA" w:rsidRDefault="004F3F78" w:rsidP="004F3F78">
      <w:pPr>
        <w:pStyle w:val="Zkladntext"/>
        <w:spacing w:after="0"/>
        <w:rPr>
          <w:rFonts w:ascii="Arial" w:hAnsi="Arial" w:cs="Arial"/>
          <w:b/>
          <w:sz w:val="10"/>
          <w:szCs w:val="1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4F3F78" w:rsidRPr="001223AA" w:rsidRDefault="004F3F78" w:rsidP="004F3F78">
      <w:pPr>
        <w:pStyle w:val="Zkladntext"/>
        <w:spacing w:after="0"/>
        <w:rPr>
          <w:rFonts w:ascii="Arial" w:hAnsi="Arial" w:cs="Arial"/>
          <w:b/>
          <w:sz w:val="10"/>
          <w:szCs w:val="1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8"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Zkladntext"/>
        <w:spacing w:after="0"/>
        <w:rPr>
          <w:rFonts w:ascii="Arial" w:hAnsi="Arial" w:cs="Arial"/>
          <w:i/>
          <w:sz w:val="20"/>
          <w:szCs w:val="20"/>
          <w:lang w:val="cs-CZ"/>
        </w:rPr>
      </w:pPr>
      <w:r w:rsidRPr="005E3C76">
        <w:rPr>
          <w:rFonts w:ascii="Arial" w:hAnsi="Arial" w:cs="Arial"/>
          <w:b/>
          <w:sz w:val="20"/>
          <w:szCs w:val="20"/>
          <w:lang w:val="cs-CZ"/>
        </w:rPr>
        <w:lastRenderedPageBreak/>
        <w:t xml:space="preserve">c) </w:t>
      </w:r>
      <w:r w:rsidR="00480922">
        <w:rPr>
          <w:rFonts w:ascii="Arial" w:hAnsi="Arial" w:cs="Arial"/>
          <w:b/>
          <w:sz w:val="20"/>
          <w:szCs w:val="20"/>
          <w:lang w:val="cs-CZ"/>
        </w:rPr>
        <w:t xml:space="preserve">Nevyčerpanou část dotace, </w:t>
      </w:r>
      <w:r w:rsidR="00480922" w:rsidRPr="00480922">
        <w:rPr>
          <w:rFonts w:ascii="Arial" w:hAnsi="Arial" w:cs="Arial"/>
          <w:sz w:val="20"/>
          <w:szCs w:val="20"/>
          <w:lang w:val="cs-CZ"/>
        </w:rPr>
        <w:t>tj. případný rozdíl částek poskytnuté a vyčerpané dotace</w:t>
      </w:r>
      <w:r w:rsidR="00480922">
        <w:rPr>
          <w:rFonts w:ascii="Arial" w:hAnsi="Arial" w:cs="Arial"/>
          <w:b/>
          <w:sz w:val="20"/>
          <w:szCs w:val="20"/>
          <w:lang w:val="cs-CZ"/>
        </w:rPr>
        <w:t xml:space="preserve"> a vzniklý rozdíl k vrácení dle podmínek této smlouvy</w:t>
      </w:r>
      <w:r w:rsidRPr="005E3C76">
        <w:rPr>
          <w:rFonts w:ascii="Arial" w:hAnsi="Arial" w:cs="Arial"/>
          <w:sz w:val="20"/>
          <w:szCs w:val="20"/>
          <w:lang w:val="cs-CZ"/>
        </w:rPr>
        <w:t xml:space="preserve"> je Příjemc</w:t>
      </w:r>
      <w:r w:rsidR="00B3474A">
        <w:rPr>
          <w:rFonts w:ascii="Arial" w:hAnsi="Arial" w:cs="Arial"/>
          <w:sz w:val="20"/>
          <w:szCs w:val="20"/>
          <w:lang w:val="cs-CZ"/>
        </w:rPr>
        <w:t>e povinen vrátit</w:t>
      </w:r>
      <w:r w:rsidRPr="005E3C76">
        <w:rPr>
          <w:rFonts w:ascii="Arial" w:hAnsi="Arial" w:cs="Arial"/>
          <w:sz w:val="20"/>
          <w:szCs w:val="20"/>
          <w:lang w:val="cs-CZ"/>
        </w:rPr>
        <w:t xml:space="preserve"> na účet Města </w:t>
      </w:r>
      <w:r w:rsidRPr="005E3C76">
        <w:rPr>
          <w:rFonts w:ascii="Arial" w:hAnsi="Arial" w:cs="Arial"/>
          <w:b/>
          <w:sz w:val="20"/>
          <w:szCs w:val="20"/>
          <w:lang w:val="cs-CZ"/>
        </w:rPr>
        <w:t>do 15 kalendářních dnů od posledního dne lhůty pro předložení Vyúčtování</w:t>
      </w:r>
      <w:r w:rsidRPr="005E3C76">
        <w:rPr>
          <w:rFonts w:ascii="Arial" w:hAnsi="Arial" w:cs="Arial"/>
          <w:sz w:val="20"/>
          <w:szCs w:val="20"/>
          <w:lang w:val="cs-CZ"/>
        </w:rPr>
        <w:t xml:space="preserve"> </w:t>
      </w:r>
      <w:r w:rsidRPr="005E3C76">
        <w:rPr>
          <w:rFonts w:ascii="Arial" w:hAnsi="Arial" w:cs="Arial"/>
          <w:i/>
          <w:sz w:val="20"/>
          <w:szCs w:val="20"/>
          <w:lang w:val="cs-CZ"/>
        </w:rPr>
        <w:t xml:space="preserve">(okamžikem vrácení se rozumí připsání částky na účet Města). </w:t>
      </w:r>
      <w:r w:rsidRPr="005E3C76">
        <w:rPr>
          <w:rFonts w:ascii="Arial" w:hAnsi="Arial" w:cs="Arial"/>
          <w:sz w:val="20"/>
          <w:szCs w:val="20"/>
          <w:lang w:val="cs-CZ"/>
        </w:rPr>
        <w:t xml:space="preserve">Vrácení finančních prostředků je možné v hotovosti na pokladně Magistrátu města Jihlavy </w:t>
      </w:r>
      <w:r w:rsidRPr="005E3C76">
        <w:rPr>
          <w:rFonts w:ascii="Arial" w:hAnsi="Arial" w:cs="Arial"/>
          <w:i/>
          <w:sz w:val="20"/>
          <w:szCs w:val="20"/>
          <w:lang w:val="cs-CZ"/>
        </w:rPr>
        <w:t>(dále jen „Magistrát“)</w:t>
      </w:r>
      <w:r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5E3C76" w:rsidRDefault="004F3F78" w:rsidP="004F3F78">
      <w:pPr>
        <w:pStyle w:val="Odstavecseseznamem"/>
        <w:autoSpaceDE w:val="0"/>
        <w:autoSpaceDN w:val="0"/>
        <w:adjustRightInd w:val="0"/>
        <w:ind w:left="0"/>
        <w:jc w:val="both"/>
        <w:rPr>
          <w:sz w:val="20"/>
          <w:szCs w:val="2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Pr="005E3C76">
        <w:rPr>
          <w:rFonts w:ascii="Arial" w:hAnsi="Arial" w:cs="Arial"/>
          <w:b/>
          <w:sz w:val="20"/>
          <w:szCs w:val="20"/>
          <w:lang w:val="cs-CZ"/>
        </w:rPr>
        <w:t xml:space="preserve"> </w:t>
      </w:r>
      <w:r w:rsidR="007B2F48">
        <w:rPr>
          <w:rFonts w:ascii="Arial" w:hAnsi="Arial" w:cs="Arial"/>
          <w:b/>
          <w:sz w:val="20"/>
          <w:szCs w:val="20"/>
          <w:lang w:val="cs-CZ"/>
        </w:rPr>
        <w:t>31. 3. 2024</w:t>
      </w:r>
      <w:r w:rsidR="001223AA" w:rsidRPr="001223AA">
        <w:rPr>
          <w:rFonts w:ascii="Arial" w:hAnsi="Arial" w:cs="Arial"/>
          <w:b/>
          <w:sz w:val="20"/>
          <w:szCs w:val="20"/>
          <w:lang w:val="cs-CZ"/>
        </w:rPr>
        <w:t xml:space="preserve">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4F3F78" w:rsidRPr="005E3C76" w:rsidRDefault="00B3474A" w:rsidP="004F3F78">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sidR="003C6943">
        <w:rPr>
          <w:rFonts w:ascii="Arial" w:hAnsi="Arial" w:cs="Arial"/>
          <w:sz w:val="20"/>
          <w:szCs w:val="20"/>
          <w:lang w:val="cs-CZ"/>
        </w:rPr>
        <w:t xml:space="preserve"> prostřednictvím podatelny Magistrátu</w:t>
      </w:r>
      <w:r w:rsidRPr="00B3474A">
        <w:rPr>
          <w:rFonts w:ascii="Arial" w:hAnsi="Arial" w:cs="Arial"/>
          <w:sz w:val="20"/>
          <w:szCs w:val="20"/>
          <w:lang w:val="cs-CZ"/>
        </w:rPr>
        <w:t xml:space="preserve"> doručit v listinné podobě (poštou nebo osobně na podatelnu) nebo v digitální podobě datovou schránkou žadatele</w:t>
      </w:r>
      <w:r w:rsidR="003C6943">
        <w:rPr>
          <w:rFonts w:ascii="Arial" w:hAnsi="Arial" w:cs="Arial"/>
          <w:sz w:val="20"/>
          <w:szCs w:val="20"/>
          <w:lang w:val="cs-CZ"/>
        </w:rPr>
        <w:t xml:space="preserve"> do datové schránky </w:t>
      </w:r>
      <w:r w:rsidR="003C6943" w:rsidRPr="003C6943">
        <w:rPr>
          <w:rFonts w:ascii="Arial" w:hAnsi="Arial" w:cs="Arial"/>
          <w:sz w:val="20"/>
          <w:szCs w:val="20"/>
          <w:lang w:val="cs-CZ"/>
        </w:rPr>
        <w:t>statutárního města Jihlavy ID: jw5bxb4</w:t>
      </w:r>
      <w:r w:rsidR="004F3F78" w:rsidRPr="005E3C76">
        <w:rPr>
          <w:rFonts w:ascii="Arial" w:hAnsi="Arial" w:cs="Arial"/>
          <w:sz w:val="20"/>
          <w:szCs w:val="20"/>
          <w:lang w:val="cs-CZ"/>
        </w:rPr>
        <w:t xml:space="preserve">. </w:t>
      </w:r>
      <w:r w:rsidR="004F3F78" w:rsidRPr="005E3C76">
        <w:rPr>
          <w:rFonts w:ascii="Arial" w:hAnsi="Arial" w:cs="Arial"/>
          <w:b/>
          <w:sz w:val="20"/>
          <w:szCs w:val="20"/>
          <w:lang w:val="cs-CZ"/>
        </w:rPr>
        <w:t>V případě zaslání poštou je pro dodržení termínu doručení rozhodující datum přijetí podatelnou Magistrátu.</w:t>
      </w: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5E3C76"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 prokazujících celkové uznatelné náklady proj</w:t>
      </w:r>
      <w:r w:rsidR="00BA0202">
        <w:rPr>
          <w:sz w:val="20"/>
          <w:szCs w:val="20"/>
        </w:rPr>
        <w:t>ektu (f</w:t>
      </w:r>
      <w:r w:rsidR="00B1642C">
        <w:rPr>
          <w:sz w:val="20"/>
          <w:szCs w:val="20"/>
        </w:rPr>
        <w:t>aktury, smlouvy, daňové doklady</w:t>
      </w:r>
      <w:r w:rsidRPr="001F1956">
        <w:rPr>
          <w:sz w:val="20"/>
          <w:szCs w:val="20"/>
        </w:rPr>
        <w:t xml:space="preserve"> apod.) uvedením „spolufinancováno z dotace statutárního města Jihlava“;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projekt nebyly zahrnuty neuznatelné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Pr="00181EBA" w:rsidRDefault="004F3F78" w:rsidP="004F3F78">
      <w:pPr>
        <w:pStyle w:val="Odstavecseseznamem"/>
        <w:numPr>
          <w:ilvl w:val="0"/>
          <w:numId w:val="16"/>
        </w:numPr>
        <w:jc w:val="both"/>
        <w:rPr>
          <w:sz w:val="20"/>
          <w:szCs w:val="20"/>
        </w:rPr>
      </w:pPr>
      <w:r w:rsidRPr="005E3C76">
        <w:rPr>
          <w:sz w:val="20"/>
          <w:szCs w:val="20"/>
        </w:rPr>
        <w:t xml:space="preserve">nepodporovat v rámci projektu nebo činnosti, na které je dotace poskytnuta, žádnou politickou </w:t>
      </w:r>
      <w:r w:rsidRPr="00181EBA">
        <w:rPr>
          <w:sz w:val="20"/>
          <w:szCs w:val="20"/>
        </w:rPr>
        <w:t>stranu či seskupení;</w:t>
      </w:r>
    </w:p>
    <w:p w:rsidR="004F3F78" w:rsidRPr="00181EBA" w:rsidRDefault="004F3F78" w:rsidP="004F3F78">
      <w:pPr>
        <w:pStyle w:val="Zkladntext"/>
        <w:numPr>
          <w:ilvl w:val="0"/>
          <w:numId w:val="16"/>
        </w:numPr>
        <w:spacing w:after="0"/>
        <w:rPr>
          <w:rFonts w:ascii="Arial" w:hAnsi="Arial" w:cs="Arial"/>
          <w:b/>
          <w:sz w:val="20"/>
          <w:szCs w:val="20"/>
          <w:lang w:val="cs-CZ"/>
        </w:rPr>
      </w:pPr>
      <w:r w:rsidRPr="00181EBA">
        <w:rPr>
          <w:rFonts w:ascii="Arial" w:hAnsi="Arial" w:cs="Arial"/>
          <w:b/>
          <w:sz w:val="20"/>
          <w:szCs w:val="20"/>
          <w:lang w:val="cs-CZ"/>
        </w:rPr>
        <w:t>zajistit prezentaci projektu:</w:t>
      </w:r>
    </w:p>
    <w:p w:rsidR="004F3F78" w:rsidRPr="00181EBA" w:rsidRDefault="004F3F78" w:rsidP="004F3F78">
      <w:pPr>
        <w:pStyle w:val="Zkladntext"/>
        <w:numPr>
          <w:ilvl w:val="1"/>
          <w:numId w:val="17"/>
        </w:numPr>
        <w:spacing w:after="0"/>
        <w:rPr>
          <w:rFonts w:ascii="Arial" w:hAnsi="Arial" w:cs="Arial"/>
          <w:sz w:val="20"/>
          <w:szCs w:val="20"/>
          <w:lang w:val="cs-CZ"/>
        </w:rPr>
      </w:pPr>
      <w:r w:rsidRPr="00181EBA">
        <w:rPr>
          <w:rFonts w:ascii="Arial" w:hAnsi="Arial" w:cs="Arial"/>
          <w:sz w:val="20"/>
          <w:szCs w:val="20"/>
          <w:lang w:val="cs-CZ"/>
        </w:rPr>
        <w:lastRenderedPageBreak/>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9" w:history="1">
        <w:r w:rsidRPr="00181EBA">
          <w:rPr>
            <w:rStyle w:val="Hypertextovodkaz"/>
            <w:rFonts w:ascii="Arial" w:hAnsi="Arial" w:cs="Arial"/>
            <w:sz w:val="20"/>
            <w:szCs w:val="20"/>
            <w:lang w:val="cs-CZ"/>
          </w:rPr>
          <w:t>www.jihlava.cz/sponzorskyvzkaz</w:t>
        </w:r>
      </w:hyperlink>
      <w:r w:rsidRPr="00181EBA">
        <w:rPr>
          <w:rFonts w:ascii="Arial" w:hAnsi="Arial" w:cs="Arial"/>
          <w:sz w:val="20"/>
          <w:szCs w:val="20"/>
          <w:lang w:val="cs-CZ"/>
        </w:rPr>
        <w:t>;</w:t>
      </w:r>
    </w:p>
    <w:p w:rsidR="00181EBA" w:rsidRPr="00181EBA" w:rsidRDefault="00BA0202" w:rsidP="00181EBA">
      <w:pPr>
        <w:pStyle w:val="Zkladntext"/>
        <w:numPr>
          <w:ilvl w:val="1"/>
          <w:numId w:val="17"/>
        </w:numPr>
        <w:spacing w:after="0"/>
        <w:rPr>
          <w:rFonts w:ascii="Arial" w:hAnsi="Arial" w:cs="Arial"/>
          <w:sz w:val="20"/>
          <w:szCs w:val="20"/>
          <w:lang w:val="cs-CZ"/>
        </w:rPr>
      </w:pPr>
      <w:r w:rsidRPr="00181EBA">
        <w:rPr>
          <w:rFonts w:ascii="Arial" w:hAnsi="Arial" w:cs="Arial"/>
          <w:sz w:val="20"/>
          <w:szCs w:val="20"/>
          <w:lang w:val="cs-CZ"/>
        </w:rPr>
        <w:t>sponzorský banner</w:t>
      </w:r>
      <w:r w:rsidR="004F3F78" w:rsidRPr="00181EBA">
        <w:rPr>
          <w:rFonts w:ascii="Arial" w:hAnsi="Arial" w:cs="Arial"/>
          <w:sz w:val="20"/>
          <w:szCs w:val="20"/>
          <w:lang w:val="cs-CZ"/>
        </w:rPr>
        <w:t xml:space="preserve"> umístit viditelně v místě konání akce - u administrátora proje</w:t>
      </w:r>
      <w:r w:rsidR="007E76ED" w:rsidRPr="00181EBA">
        <w:rPr>
          <w:rFonts w:ascii="Arial" w:hAnsi="Arial" w:cs="Arial"/>
          <w:sz w:val="20"/>
          <w:szCs w:val="20"/>
          <w:lang w:val="cs-CZ"/>
        </w:rPr>
        <w:t xml:space="preserve">ktu je možnost zapůjčení. V případě, že to projekt umožňuje, </w:t>
      </w:r>
      <w:r w:rsidR="004F3F78" w:rsidRPr="00181EBA">
        <w:rPr>
          <w:rFonts w:ascii="Arial" w:hAnsi="Arial" w:cs="Arial"/>
          <w:sz w:val="20"/>
          <w:szCs w:val="20"/>
          <w:lang w:val="cs-CZ"/>
        </w:rPr>
        <w:t>slovně uvést úvodem, že akce je finančně podpořena statutárním městem Jihlava;</w:t>
      </w:r>
    </w:p>
    <w:p w:rsidR="004F3F78" w:rsidRPr="00181EBA" w:rsidRDefault="00B1642C" w:rsidP="00181EBA">
      <w:pPr>
        <w:pStyle w:val="Zkladntext"/>
        <w:numPr>
          <w:ilvl w:val="1"/>
          <w:numId w:val="17"/>
        </w:numPr>
        <w:spacing w:after="0"/>
        <w:rPr>
          <w:rFonts w:ascii="Arial" w:hAnsi="Arial" w:cs="Arial"/>
          <w:sz w:val="20"/>
          <w:szCs w:val="20"/>
          <w:lang w:val="cs-CZ"/>
        </w:rPr>
      </w:pPr>
      <w:r w:rsidRPr="00181EBA">
        <w:rPr>
          <w:rFonts w:ascii="Arial" w:hAnsi="Arial" w:cs="Arial"/>
          <w:sz w:val="20"/>
          <w:szCs w:val="20"/>
          <w:lang w:val="cs-CZ"/>
        </w:rPr>
        <w:t>zaslat</w:t>
      </w:r>
      <w:r w:rsidR="004F3F78" w:rsidRPr="00181EBA">
        <w:rPr>
          <w:rFonts w:ascii="Arial" w:hAnsi="Arial" w:cs="Arial"/>
          <w:sz w:val="20"/>
          <w:szCs w:val="20"/>
          <w:lang w:val="cs-CZ"/>
        </w:rPr>
        <w:t xml:space="preserve"> na email </w:t>
      </w:r>
      <w:hyperlink r:id="rId10" w:history="1">
        <w:r w:rsidR="004F3F78" w:rsidRPr="00181EBA">
          <w:rPr>
            <w:rStyle w:val="Hypertextovodkaz"/>
            <w:rFonts w:ascii="Arial" w:hAnsi="Arial" w:cs="Arial"/>
            <w:sz w:val="20"/>
            <w:szCs w:val="20"/>
            <w:lang w:val="cs-CZ"/>
          </w:rPr>
          <w:t>redakce@jihlava-city.cz</w:t>
        </w:r>
      </w:hyperlink>
      <w:r w:rsidR="004F3F78" w:rsidRPr="00181EBA">
        <w:rPr>
          <w:rFonts w:ascii="Arial" w:hAnsi="Arial" w:cs="Arial"/>
          <w:sz w:val="20"/>
          <w:szCs w:val="20"/>
          <w:lang w:val="cs-CZ"/>
        </w:rPr>
        <w:t xml:space="preserve"> informace o konání akce (formou tiskové zprávy, pozvánky či letáku) a informovat o konání akce místní média. Informace musí obsahovat údaj o podpoře akce Statutárním městem Jihlava. </w:t>
      </w:r>
    </w:p>
    <w:p w:rsid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w:t>
      </w:r>
      <w:r w:rsidR="00181EBA">
        <w:rPr>
          <w:sz w:val="20"/>
          <w:szCs w:val="20"/>
        </w:rPr>
        <w:t xml:space="preserve"> uznatelných nákladů na projekt. </w:t>
      </w:r>
    </w:p>
    <w:p w:rsidR="001054DF" w:rsidRPr="001054DF" w:rsidRDefault="001054DF" w:rsidP="001054DF">
      <w:pPr>
        <w:pStyle w:val="Odstavecseseznamem"/>
        <w:numPr>
          <w:ilvl w:val="0"/>
          <w:numId w:val="16"/>
        </w:numPr>
        <w:spacing w:line="240" w:lineRule="auto"/>
        <w:jc w:val="both"/>
        <w:rPr>
          <w:sz w:val="20"/>
          <w:szCs w:val="20"/>
        </w:rPr>
      </w:pPr>
      <w:r w:rsidRPr="001054DF">
        <w:rPr>
          <w:sz w:val="20"/>
          <w:szCs w:val="20"/>
        </w:rPr>
        <w:t>Příjemce garantuje, že podpora jeho projektu z veřejných rozpočtů ve svém souhrnu nepřekročí výši podpory, tj. max. 80% způsobilých nákladů projektu (činnosti). Při neoprávněném využití poskytnuté dotace na více než 80 % způsobilých nákladů projektu, je příjemce dotace povinen vrátit finanční částku</w:t>
      </w:r>
      <w:r>
        <w:rPr>
          <w:sz w:val="20"/>
          <w:szCs w:val="20"/>
        </w:rPr>
        <w:t>, o kterou byl limit překročen.</w:t>
      </w:r>
      <w:r w:rsidRPr="001054DF">
        <w:rPr>
          <w:sz w:val="20"/>
          <w:szCs w:val="20"/>
        </w:rPr>
        <w:t> </w:t>
      </w:r>
    </w:p>
    <w:p w:rsidR="004F3F78" w:rsidRPr="00181EBA" w:rsidRDefault="004F3F78" w:rsidP="004F3F78">
      <w:pPr>
        <w:pStyle w:val="Zkladntext"/>
        <w:spacing w:after="0"/>
        <w:rPr>
          <w:rFonts w:ascii="Arial" w:hAnsi="Arial" w:cs="Arial"/>
          <w:b/>
          <w:i/>
          <w:color w:val="FF0000"/>
          <w:sz w:val="10"/>
          <w:szCs w:val="10"/>
          <w:lang w:val="cs-CZ"/>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4F3F78">
      <w:pPr>
        <w:pStyle w:val="Odstavecseseznamem"/>
        <w:autoSpaceDE w:val="0"/>
        <w:autoSpaceDN w:val="0"/>
        <w:adjustRightInd w:val="0"/>
        <w:ind w:left="0"/>
        <w:jc w:val="both"/>
        <w:rPr>
          <w:bCs/>
          <w:sz w:val="20"/>
          <w:szCs w:val="20"/>
        </w:rPr>
      </w:pPr>
    </w:p>
    <w:p w:rsidR="004F3F78" w:rsidRPr="005E3C76" w:rsidRDefault="004F3F78" w:rsidP="003C6943">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70C62">
        <w:rPr>
          <w:bCs/>
          <w:sz w:val="20"/>
          <w:szCs w:val="20"/>
        </w:rPr>
        <w:t>nistrátor dotace, případně</w:t>
      </w:r>
      <w:r w:rsidR="0008291E">
        <w:rPr>
          <w:bCs/>
          <w:sz w:val="20"/>
          <w:szCs w:val="20"/>
        </w:rPr>
        <w:t xml:space="preserve"> ekonomický odbor Magistrátu města Jihlavy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5E3C76" w:rsidRDefault="004F3F78" w:rsidP="003C6943">
      <w:pPr>
        <w:pStyle w:val="Odstavecseseznamem"/>
        <w:autoSpaceDE w:val="0"/>
        <w:autoSpaceDN w:val="0"/>
        <w:adjustRightInd w:val="0"/>
        <w:spacing w:line="240" w:lineRule="auto"/>
        <w:ind w:left="0"/>
        <w:jc w:val="both"/>
        <w:rPr>
          <w:bCs/>
          <w:sz w:val="20"/>
          <w:szCs w:val="2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E3C76" w:rsidRDefault="004F3F78" w:rsidP="004F3F78">
      <w:pPr>
        <w:pStyle w:val="Odstavecseseznamem"/>
        <w:autoSpaceDE w:val="0"/>
        <w:autoSpaceDN w:val="0"/>
        <w:adjustRightInd w:val="0"/>
        <w:ind w:left="0"/>
        <w:jc w:val="both"/>
        <w:rPr>
          <w:bCs/>
          <w:sz w:val="20"/>
          <w:szCs w:val="2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7D74BF" w:rsidRDefault="004F3F78" w:rsidP="007D74BF">
      <w:pPr>
        <w:pStyle w:val="Odstavecseseznamem"/>
        <w:numPr>
          <w:ilvl w:val="0"/>
          <w:numId w:val="18"/>
        </w:numPr>
        <w:spacing w:line="240" w:lineRule="auto"/>
        <w:jc w:val="both"/>
        <w:rPr>
          <w:sz w:val="20"/>
          <w:szCs w:val="20"/>
        </w:rPr>
      </w:pPr>
      <w:r w:rsidRPr="005E3C76">
        <w:rPr>
          <w:sz w:val="20"/>
          <w:szCs w:val="20"/>
        </w:rPr>
        <w:lastRenderedPageBreak/>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5E3C76" w:rsidRDefault="004F3F78" w:rsidP="004F3F78">
      <w:pPr>
        <w:ind w:left="567" w:hanging="207"/>
        <w:jc w:val="both"/>
        <w:rPr>
          <w:rFonts w:ascii="Arial" w:hAnsi="Arial" w:cs="Arial"/>
          <w:color w:val="00B050"/>
          <w:sz w:val="20"/>
          <w:szCs w:val="20"/>
        </w:rPr>
      </w:pPr>
      <w:r w:rsidRPr="005E3C76">
        <w:rPr>
          <w:rFonts w:ascii="Arial" w:hAnsi="Arial" w:cs="Arial"/>
          <w:sz w:val="20"/>
          <w:szCs w:val="20"/>
        </w:rPr>
        <w:t>b) Za prodlení s odvodem za porušení rozpočtové kázně je Příjemce p</w:t>
      </w:r>
      <w:r w:rsidR="007B2F48">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A415D1" w:rsidRDefault="00A415D1" w:rsidP="007D74BF">
      <w:pPr>
        <w:pStyle w:val="Zkladntext"/>
        <w:spacing w:after="0"/>
        <w:rPr>
          <w:rFonts w:ascii="Arial" w:hAnsi="Arial" w:cs="Arial"/>
          <w:b/>
          <w:bCs/>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Pr>
          <w:rFonts w:ascii="Arial" w:hAnsi="Arial" w:cs="Arial"/>
          <w:sz w:val="20"/>
          <w:szCs w:val="20"/>
          <w:lang w:val="cs-CZ"/>
        </w:rPr>
        <w:t xml:space="preserve">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w:t>
      </w:r>
      <w:r>
        <w:rPr>
          <w:rFonts w:ascii="Arial" w:hAnsi="Arial" w:cs="Arial"/>
          <w:sz w:val="20"/>
          <w:szCs w:val="20"/>
          <w:lang w:val="cs-CZ"/>
        </w:rPr>
        <w:t xml:space="preserve"> </w:t>
      </w:r>
      <w:r w:rsidRPr="00181EBA">
        <w:rPr>
          <w:rFonts w:ascii="Arial" w:hAnsi="Arial" w:cs="Arial"/>
          <w:sz w:val="20"/>
          <w:szCs w:val="20"/>
          <w:lang w:val="cs-CZ"/>
        </w:rPr>
        <w:t xml:space="preserve">nebo z důvodu porušení povinnosti dle čl. VII. odst. 2 </w:t>
      </w:r>
      <w:proofErr w:type="gramStart"/>
      <w:r w:rsidRPr="00181EBA">
        <w:rPr>
          <w:rFonts w:ascii="Arial" w:hAnsi="Arial" w:cs="Arial"/>
          <w:sz w:val="20"/>
          <w:szCs w:val="20"/>
          <w:lang w:val="cs-CZ"/>
        </w:rPr>
        <w:t>této</w:t>
      </w:r>
      <w:proofErr w:type="gramEnd"/>
      <w:r w:rsidRPr="00181EBA">
        <w:rPr>
          <w:rFonts w:ascii="Arial" w:hAnsi="Arial" w:cs="Arial"/>
          <w:sz w:val="20"/>
          <w:szCs w:val="20"/>
          <w:lang w:val="cs-CZ"/>
        </w:rPr>
        <w:t xml:space="preserve"> smlouvy, přičemž účinky odstoupení nastávají dnem doručení písemného oznámení Příjemci. V případě odstoupení od smlouvy je</w:t>
      </w:r>
      <w:r w:rsidRPr="00F75941">
        <w:rPr>
          <w:rFonts w:ascii="Arial" w:hAnsi="Arial" w:cs="Arial"/>
          <w:sz w:val="20"/>
          <w:szCs w:val="20"/>
          <w:lang w:val="cs-CZ"/>
        </w:rPr>
        <w:t xml:space="preserv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181EBA" w:rsidRDefault="004F3F78" w:rsidP="004F3F78">
      <w:pPr>
        <w:pStyle w:val="Normlnweb"/>
        <w:numPr>
          <w:ilvl w:val="0"/>
          <w:numId w:val="9"/>
        </w:numPr>
        <w:tabs>
          <w:tab w:val="clear" w:pos="720"/>
          <w:tab w:val="num" w:pos="284"/>
        </w:tabs>
        <w:spacing w:before="0" w:beforeAutospacing="0" w:after="0" w:afterAutospacing="0"/>
        <w:ind w:left="284"/>
        <w:jc w:val="both"/>
        <w:rPr>
          <w:rFonts w:ascii="Arial" w:eastAsia="Times New Roman" w:hAnsi="Arial" w:cs="Arial"/>
          <w:bCs/>
          <w:sz w:val="20"/>
          <w:szCs w:val="20"/>
        </w:rPr>
      </w:pPr>
      <w:r w:rsidRPr="00181EBA">
        <w:rPr>
          <w:rFonts w:ascii="Arial" w:eastAsia="Times New Roman" w:hAnsi="Arial" w:cs="Arial"/>
          <w:bCs/>
          <w:sz w:val="20"/>
          <w:szCs w:val="20"/>
        </w:rPr>
        <w:t>Poskytovatel prohlašuje, že poskytnutí dotace podle této smlouvy j</w:t>
      </w:r>
      <w:r w:rsidR="00181EBA" w:rsidRPr="00181EBA">
        <w:rPr>
          <w:rFonts w:ascii="Arial" w:eastAsia="Times New Roman" w:hAnsi="Arial" w:cs="Arial"/>
          <w:bCs/>
          <w:sz w:val="20"/>
          <w:szCs w:val="20"/>
        </w:rPr>
        <w:t>e poskytnutím veřejné podpory v </w:t>
      </w:r>
      <w:r w:rsidRPr="00181EBA">
        <w:rPr>
          <w:rFonts w:ascii="Arial" w:eastAsia="Times New Roman" w:hAnsi="Arial" w:cs="Arial"/>
          <w:bCs/>
          <w:sz w:val="20"/>
          <w:szCs w:val="20"/>
        </w:rPr>
        <w:t>rámci blokové výjimky podle čl. 53 nařízení Komise (EU) č. 651/2014 ze dne 17. června 2014, kterým se v souladu s články 107 a 108 Smlouvy prohlašují určité ka</w:t>
      </w:r>
      <w:r w:rsidR="00181EBA" w:rsidRPr="00181EBA">
        <w:rPr>
          <w:rFonts w:ascii="Arial" w:eastAsia="Times New Roman" w:hAnsi="Arial" w:cs="Arial"/>
          <w:bCs/>
          <w:sz w:val="20"/>
          <w:szCs w:val="20"/>
        </w:rPr>
        <w:t>tegorie podpory za slučitelné s </w:t>
      </w:r>
      <w:r w:rsidRPr="00181EBA">
        <w:rPr>
          <w:rFonts w:ascii="Arial" w:eastAsia="Times New Roman" w:hAnsi="Arial" w:cs="Arial"/>
          <w:bCs/>
          <w:sz w:val="20"/>
          <w:szCs w:val="20"/>
        </w:rPr>
        <w:t>vnitřním trhem, které bylo vyhlášeno v Úředním věstníku Evropské unie dne 26.</w:t>
      </w:r>
      <w:r w:rsidR="00181EBA" w:rsidRPr="00181EBA">
        <w:rPr>
          <w:rFonts w:ascii="Arial" w:eastAsia="Times New Roman" w:hAnsi="Arial" w:cs="Arial"/>
          <w:bCs/>
          <w:sz w:val="20"/>
          <w:szCs w:val="20"/>
        </w:rPr>
        <w:t xml:space="preserve"> června 2014 v </w:t>
      </w:r>
      <w:r w:rsidRPr="00181EBA">
        <w:rPr>
          <w:rFonts w:ascii="Arial" w:eastAsia="Times New Roman" w:hAnsi="Arial" w:cs="Arial"/>
          <w:bCs/>
          <w:sz w:val="20"/>
          <w:szCs w:val="20"/>
        </w:rPr>
        <w:t xml:space="preserve">částce L 187. Za den poskytnutí podpory podle této smlouvy se považuje den, kdy tato smlouva nabude účinnosti. </w:t>
      </w:r>
    </w:p>
    <w:p w:rsidR="004F3F78" w:rsidRPr="00181EBA" w:rsidRDefault="004F3F78" w:rsidP="004F3F78">
      <w:pPr>
        <w:pStyle w:val="Normlnweb"/>
        <w:numPr>
          <w:ilvl w:val="0"/>
          <w:numId w:val="9"/>
        </w:numPr>
        <w:tabs>
          <w:tab w:val="clear" w:pos="720"/>
          <w:tab w:val="num" w:pos="284"/>
        </w:tabs>
        <w:spacing w:before="0" w:beforeAutospacing="0" w:after="0" w:afterAutospacing="0"/>
        <w:ind w:left="284"/>
        <w:jc w:val="both"/>
        <w:rPr>
          <w:rFonts w:ascii="Arial" w:eastAsia="Times New Roman" w:hAnsi="Arial" w:cs="Arial"/>
          <w:bCs/>
          <w:sz w:val="20"/>
          <w:szCs w:val="20"/>
        </w:rPr>
      </w:pPr>
      <w:r w:rsidRPr="00181EBA">
        <w:rPr>
          <w:rFonts w:ascii="Arial" w:hAnsi="Arial" w:cs="Arial"/>
          <w:bCs/>
          <w:sz w:val="20"/>
          <w:szCs w:val="20"/>
        </w:rPr>
        <w:t>Příjemce prohlašuje, že nenastaly okolnosti, které by vylučov</w:t>
      </w:r>
      <w:r w:rsidR="00181EBA" w:rsidRPr="00181EBA">
        <w:rPr>
          <w:rFonts w:ascii="Arial" w:hAnsi="Arial" w:cs="Arial"/>
          <w:bCs/>
          <w:sz w:val="20"/>
          <w:szCs w:val="20"/>
        </w:rPr>
        <w:t>aly aplikaci nařízení Komise č. </w:t>
      </w:r>
      <w:r w:rsidRPr="00181EBA">
        <w:rPr>
          <w:rFonts w:ascii="Arial" w:hAnsi="Arial" w:cs="Arial"/>
          <w:bCs/>
          <w:sz w:val="20"/>
          <w:szCs w:val="20"/>
        </w:rPr>
        <w:t xml:space="preserve">651/2014, zejména že poskytnutím této dotace nedojde k takové kumulaci s jinou veřejnou podporou ohledně týchž nákladů (včetně podpory de </w:t>
      </w:r>
      <w:proofErr w:type="spellStart"/>
      <w:r w:rsidRPr="00181EBA">
        <w:rPr>
          <w:rFonts w:ascii="Arial" w:hAnsi="Arial" w:cs="Arial"/>
          <w:bCs/>
          <w:sz w:val="20"/>
          <w:szCs w:val="20"/>
        </w:rPr>
        <w:t>minimis</w:t>
      </w:r>
      <w:proofErr w:type="spellEnd"/>
      <w:r w:rsidRPr="00181EBA">
        <w:rPr>
          <w:rFonts w:ascii="Arial" w:hAnsi="Arial" w:cs="Arial"/>
          <w:bCs/>
          <w:sz w:val="20"/>
          <w:szCs w:val="20"/>
        </w:rPr>
        <w:t>), která by způsobila překročení povolené míry podpory. Příjemce bere na vědomí, že mu dotace nebude za splnění podmínek uvedeného nařízení poskytnuta (zejména dle ustanovení čl. 1 odst. 4 na</w:t>
      </w:r>
      <w:r w:rsidR="00181EBA" w:rsidRPr="00181EBA">
        <w:rPr>
          <w:rFonts w:ascii="Arial" w:hAnsi="Arial" w:cs="Arial"/>
          <w:bCs/>
          <w:sz w:val="20"/>
          <w:szCs w:val="20"/>
        </w:rPr>
        <w:t>řízení), byl-li vůči příjemci v </w:t>
      </w:r>
      <w:r w:rsidRPr="00181EBA">
        <w:rPr>
          <w:rFonts w:ascii="Arial" w:hAnsi="Arial" w:cs="Arial"/>
          <w:bCs/>
          <w:sz w:val="20"/>
          <w:szCs w:val="20"/>
        </w:rPr>
        <w:t>návaznosti na rozhodnutí Komise, jímž je podpora prohlášena z</w:t>
      </w:r>
      <w:r w:rsidR="00181EBA" w:rsidRPr="00181EBA">
        <w:rPr>
          <w:rFonts w:ascii="Arial" w:hAnsi="Arial" w:cs="Arial"/>
          <w:bCs/>
          <w:sz w:val="20"/>
          <w:szCs w:val="20"/>
        </w:rPr>
        <w:t>a protiprávní a neslučitelnou s </w:t>
      </w:r>
      <w:r w:rsidRPr="00181EBA">
        <w:rPr>
          <w:rFonts w:ascii="Arial" w:hAnsi="Arial" w:cs="Arial"/>
          <w:bCs/>
          <w:sz w:val="20"/>
          <w:szCs w:val="20"/>
        </w:rPr>
        <w:t xml:space="preserve">vnitřním trhem, vystaven inkasní příkaz nebo je příjemce podnikem v obtížích ve smyslu čl. 2 odst. 18 nařízení. </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7B2F48" w:rsidRPr="007B2F48" w:rsidRDefault="004F3F78" w:rsidP="007B2F48">
      <w:pPr>
        <w:pStyle w:val="Nadpisnvrhu"/>
        <w:numPr>
          <w:ilvl w:val="0"/>
          <w:numId w:val="9"/>
        </w:numPr>
        <w:tabs>
          <w:tab w:val="clear" w:pos="720"/>
          <w:tab w:val="num" w:pos="284"/>
        </w:tabs>
        <w:ind w:left="284" w:hanging="284"/>
        <w:jc w:val="both"/>
        <w:rPr>
          <w:rFonts w:cs="Arial"/>
          <w:b w:val="0"/>
          <w:sz w:val="20"/>
        </w:rPr>
      </w:pPr>
      <w:r w:rsidRPr="007B2F48">
        <w:rPr>
          <w:rFonts w:cs="Arial"/>
          <w:b w:val="0"/>
          <w:sz w:val="20"/>
        </w:rPr>
        <w:t>Tato smlouva je uzavřena v souladu s</w:t>
      </w:r>
      <w:r w:rsidR="007B2F48">
        <w:rPr>
          <w:rFonts w:cs="Arial"/>
          <w:b w:val="0"/>
          <w:sz w:val="20"/>
        </w:rPr>
        <w:t xml:space="preserve"> Obecnými zásadami pro poskytování dotací z rozpočtu statutárního města Jihlavy </w:t>
      </w:r>
      <w:r w:rsidR="007B2F48">
        <w:rPr>
          <w:rFonts w:cs="Arial"/>
          <w:b w:val="0"/>
          <w:bCs w:val="0"/>
          <w:sz w:val="20"/>
        </w:rPr>
        <w:t>schválenými 25</w:t>
      </w:r>
      <w:r w:rsidR="007B2F48">
        <w:rPr>
          <w:rFonts w:cs="Arial"/>
          <w:b w:val="0"/>
          <w:sz w:val="20"/>
        </w:rPr>
        <w:t>. 4. 2023</w:t>
      </w:r>
      <w:r w:rsidR="007B2F48" w:rsidRPr="00984DEE">
        <w:rPr>
          <w:rFonts w:cs="Arial"/>
          <w:b w:val="0"/>
          <w:sz w:val="20"/>
        </w:rPr>
        <w:t xml:space="preserve"> usnesením Zas</w:t>
      </w:r>
      <w:r w:rsidR="007B2F48">
        <w:rPr>
          <w:rFonts w:cs="Arial"/>
          <w:b w:val="0"/>
          <w:sz w:val="20"/>
        </w:rPr>
        <w:t xml:space="preserve">tupitelstva města Jihlavy č. </w:t>
      </w:r>
      <w:proofErr w:type="gramStart"/>
      <w:r w:rsidR="007B2F48">
        <w:rPr>
          <w:rFonts w:cs="Arial"/>
          <w:b w:val="0"/>
          <w:sz w:val="20"/>
        </w:rPr>
        <w:t>184/23</w:t>
      </w:r>
      <w:proofErr w:type="gramEnd"/>
      <w:r w:rsidR="007B2F48" w:rsidRPr="00984DEE">
        <w:rPr>
          <w:rFonts w:cs="Arial"/>
          <w:b w:val="0"/>
          <w:sz w:val="20"/>
        </w:rPr>
        <w:t>–</w:t>
      </w:r>
      <w:proofErr w:type="gramStart"/>
      <w:r w:rsidR="007B2F48" w:rsidRPr="00984DEE">
        <w:rPr>
          <w:rFonts w:cs="Arial"/>
          <w:b w:val="0"/>
          <w:sz w:val="20"/>
        </w:rPr>
        <w:t>ZM</w:t>
      </w:r>
      <w:proofErr w:type="gramEnd"/>
      <w:r w:rsidR="007B2F48" w:rsidRPr="00984DEE">
        <w:rPr>
          <w:rFonts w:cs="Arial"/>
          <w:b w:val="0"/>
          <w:sz w:val="20"/>
        </w:rPr>
        <w:t xml:space="preserve">. </w:t>
      </w:r>
    </w:p>
    <w:p w:rsidR="004F3F78" w:rsidRPr="007B2F48" w:rsidRDefault="004F3F78" w:rsidP="00FE5FE0">
      <w:pPr>
        <w:pStyle w:val="Nadpisnvrhu"/>
        <w:numPr>
          <w:ilvl w:val="0"/>
          <w:numId w:val="9"/>
        </w:numPr>
        <w:tabs>
          <w:tab w:val="clear" w:pos="720"/>
          <w:tab w:val="num" w:pos="284"/>
        </w:tabs>
        <w:ind w:left="284" w:hanging="284"/>
        <w:jc w:val="both"/>
        <w:rPr>
          <w:rFonts w:cs="Arial"/>
          <w:b w:val="0"/>
          <w:sz w:val="20"/>
        </w:rPr>
      </w:pPr>
      <w:r w:rsidRPr="007B2F48">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Pr="00A802C7" w:rsidRDefault="004F3F78" w:rsidP="004F3F78">
      <w:pPr>
        <w:pStyle w:val="Nadpisnvrhu"/>
        <w:numPr>
          <w:ilvl w:val="0"/>
          <w:numId w:val="9"/>
        </w:numPr>
        <w:tabs>
          <w:tab w:val="clear" w:pos="720"/>
          <w:tab w:val="num" w:pos="284"/>
        </w:tabs>
        <w:ind w:left="284" w:hanging="284"/>
        <w:jc w:val="both"/>
        <w:rPr>
          <w:rFonts w:cs="Arial"/>
          <w:b w:val="0"/>
          <w:sz w:val="20"/>
        </w:rPr>
      </w:pPr>
      <w:r w:rsidRPr="00A802C7">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A802C7">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C22B5D">
        <w:rPr>
          <w:rFonts w:cs="Arial"/>
          <w:b w:val="0"/>
          <w:sz w:val="20"/>
        </w:rPr>
        <w:lastRenderedPageBreak/>
        <w:t>Tato smlouva byla sepsána ve třech vyhotoveních, z nichž každé má platnost originálu. Město obdrží dvě vyhotovení a Příjemce jedno vyhotovení.</w:t>
      </w:r>
    </w:p>
    <w:p w:rsidR="00A415D1" w:rsidRDefault="00A415D1" w:rsidP="004F3F78">
      <w:pPr>
        <w:pStyle w:val="Zkladntext"/>
        <w:spacing w:after="0"/>
        <w:rPr>
          <w:rFonts w:ascii="Arial" w:hAnsi="Arial" w:cs="Arial"/>
          <w:sz w:val="20"/>
          <w:szCs w:val="20"/>
          <w:lang w:val="cs-CZ"/>
        </w:rPr>
      </w:pPr>
    </w:p>
    <w:p w:rsidR="00A802C7" w:rsidRDefault="00A802C7" w:rsidP="00A802C7">
      <w:pPr>
        <w:pStyle w:val="Zkladntext"/>
        <w:tabs>
          <w:tab w:val="left" w:pos="709"/>
          <w:tab w:val="left" w:pos="1418"/>
          <w:tab w:val="left" w:pos="2127"/>
          <w:tab w:val="left" w:pos="2836"/>
          <w:tab w:val="left" w:pos="3545"/>
          <w:tab w:val="left" w:pos="4254"/>
          <w:tab w:val="left" w:pos="4963"/>
          <w:tab w:val="left" w:pos="5672"/>
          <w:tab w:val="left" w:pos="6381"/>
          <w:tab w:val="left" w:pos="7090"/>
          <w:tab w:val="left" w:pos="7799"/>
          <w:tab w:val="right" w:pos="9072"/>
        </w:tabs>
        <w:spacing w:after="0"/>
        <w:rPr>
          <w:rFonts w:ascii="Arial" w:hAnsi="Arial" w:cs="Arial"/>
          <w:sz w:val="20"/>
          <w:szCs w:val="20"/>
          <w:lang w:val="cs-CZ"/>
        </w:rPr>
      </w:pPr>
      <w:r>
        <w:rPr>
          <w:rFonts w:ascii="Arial" w:hAnsi="Arial" w:cs="Arial"/>
          <w:sz w:val="20"/>
          <w:szCs w:val="20"/>
          <w:lang w:val="cs-CZ"/>
        </w:rPr>
        <w:t>V …………………… dne ……………………</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V Jihlavě dne …………………….</w:t>
      </w:r>
    </w:p>
    <w:p w:rsidR="00A802C7" w:rsidRDefault="00A802C7" w:rsidP="00A802C7">
      <w:pPr>
        <w:pStyle w:val="Zkladntext"/>
        <w:tabs>
          <w:tab w:val="left" w:pos="709"/>
          <w:tab w:val="left" w:pos="1418"/>
          <w:tab w:val="left" w:pos="2127"/>
          <w:tab w:val="left" w:pos="2836"/>
          <w:tab w:val="left" w:pos="3545"/>
          <w:tab w:val="left" w:pos="4254"/>
          <w:tab w:val="left" w:pos="4963"/>
          <w:tab w:val="left" w:pos="5672"/>
          <w:tab w:val="left" w:pos="6381"/>
          <w:tab w:val="left" w:pos="7090"/>
          <w:tab w:val="left" w:pos="7799"/>
          <w:tab w:val="right" w:pos="9072"/>
        </w:tabs>
        <w:spacing w:after="0"/>
        <w:rPr>
          <w:rFonts w:ascii="Arial" w:hAnsi="Arial" w:cs="Arial"/>
          <w:sz w:val="20"/>
          <w:szCs w:val="20"/>
          <w:lang w:val="cs-CZ"/>
        </w:rPr>
      </w:pPr>
      <w:r>
        <w:rPr>
          <w:rFonts w:ascii="Arial" w:hAnsi="Arial" w:cs="Arial"/>
          <w:sz w:val="20"/>
          <w:szCs w:val="20"/>
          <w:lang w:val="cs-CZ"/>
        </w:rPr>
        <w:tab/>
      </w:r>
    </w:p>
    <w:p w:rsidR="00A802C7" w:rsidRDefault="00A802C7" w:rsidP="00A802C7">
      <w:pPr>
        <w:pStyle w:val="Zkladntext"/>
        <w:tabs>
          <w:tab w:val="left" w:pos="709"/>
          <w:tab w:val="left" w:pos="1418"/>
          <w:tab w:val="left" w:pos="2127"/>
          <w:tab w:val="left" w:pos="2836"/>
          <w:tab w:val="left" w:pos="3545"/>
          <w:tab w:val="left" w:pos="4254"/>
          <w:tab w:val="left" w:pos="4963"/>
          <w:tab w:val="left" w:pos="5672"/>
          <w:tab w:val="left" w:pos="6381"/>
          <w:tab w:val="left" w:pos="7090"/>
          <w:tab w:val="left" w:pos="7799"/>
          <w:tab w:val="right" w:pos="9072"/>
        </w:tabs>
        <w:spacing w:after="0"/>
        <w:rPr>
          <w:rFonts w:ascii="Arial" w:hAnsi="Arial" w:cs="Arial"/>
          <w:sz w:val="20"/>
          <w:szCs w:val="20"/>
          <w:lang w:val="cs-CZ"/>
        </w:rPr>
      </w:pPr>
    </w:p>
    <w:p w:rsidR="00A802C7" w:rsidRPr="005E3C76" w:rsidRDefault="00A802C7" w:rsidP="00A802C7">
      <w:pPr>
        <w:pStyle w:val="Zkladntext"/>
        <w:tabs>
          <w:tab w:val="left" w:pos="709"/>
          <w:tab w:val="left" w:pos="1418"/>
          <w:tab w:val="left" w:pos="2127"/>
          <w:tab w:val="left" w:pos="2836"/>
          <w:tab w:val="left" w:pos="3545"/>
          <w:tab w:val="left" w:pos="4254"/>
          <w:tab w:val="left" w:pos="4963"/>
          <w:tab w:val="left" w:pos="5672"/>
          <w:tab w:val="left" w:pos="6381"/>
          <w:tab w:val="left" w:pos="7090"/>
          <w:tab w:val="left" w:pos="7799"/>
          <w:tab w:val="right" w:pos="9072"/>
        </w:tabs>
        <w:spacing w:after="0"/>
        <w:rPr>
          <w:rFonts w:ascii="Arial" w:hAnsi="Arial" w:cs="Arial"/>
          <w:sz w:val="20"/>
          <w:szCs w:val="20"/>
          <w:lang w:val="cs-CZ"/>
        </w:rPr>
      </w:pPr>
    </w:p>
    <w:p w:rsidR="00A802C7" w:rsidRPr="005E3C76" w:rsidRDefault="00A802C7" w:rsidP="00A802C7">
      <w:pPr>
        <w:tabs>
          <w:tab w:val="left" w:pos="142"/>
          <w:tab w:val="center" w:leader="dot" w:pos="3402"/>
          <w:tab w:val="right" w:pos="5670"/>
          <w:tab w:val="center" w:leader="dot" w:pos="8931"/>
        </w:tabs>
        <w:rPr>
          <w:rFonts w:ascii="Arial" w:hAnsi="Arial" w:cs="Arial"/>
          <w:b/>
          <w:bCs/>
          <w:sz w:val="20"/>
          <w:szCs w:val="20"/>
        </w:rPr>
      </w:pP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t xml:space="preserve">            </w:t>
      </w:r>
      <w:r w:rsidRPr="005E3C76">
        <w:rPr>
          <w:rFonts w:ascii="Arial" w:hAnsi="Arial" w:cs="Arial"/>
          <w:b/>
          <w:bCs/>
          <w:i/>
          <w:sz w:val="20"/>
          <w:szCs w:val="20"/>
        </w:rPr>
        <w:tab/>
      </w:r>
      <w:r w:rsidRPr="005E3C76">
        <w:rPr>
          <w:rFonts w:ascii="Arial" w:hAnsi="Arial" w:cs="Arial"/>
          <w:b/>
          <w:bCs/>
          <w:sz w:val="20"/>
          <w:szCs w:val="20"/>
        </w:rPr>
        <w:t xml:space="preserve">    </w:t>
      </w:r>
      <w:r>
        <w:rPr>
          <w:rFonts w:ascii="Arial" w:hAnsi="Arial" w:cs="Arial"/>
          <w:b/>
          <w:bCs/>
          <w:sz w:val="20"/>
          <w:szCs w:val="20"/>
        </w:rPr>
        <w:t>Marek Hovorka, jednatel</w:t>
      </w:r>
      <w:r w:rsidRPr="005E3C76">
        <w:rPr>
          <w:rFonts w:ascii="Arial" w:hAnsi="Arial" w:cs="Arial"/>
          <w:b/>
          <w:bCs/>
          <w:sz w:val="20"/>
          <w:szCs w:val="20"/>
        </w:rPr>
        <w:t xml:space="preserve">                       </w:t>
      </w:r>
      <w:r>
        <w:rPr>
          <w:rFonts w:ascii="Arial" w:hAnsi="Arial" w:cs="Arial"/>
          <w:b/>
          <w:bCs/>
          <w:sz w:val="20"/>
          <w:szCs w:val="20"/>
        </w:rPr>
        <w:t xml:space="preserve">                 </w:t>
      </w:r>
      <w:r w:rsidR="007B2F48">
        <w:rPr>
          <w:rFonts w:ascii="Arial" w:hAnsi="Arial" w:cs="Arial"/>
          <w:b/>
          <w:bCs/>
          <w:sz w:val="20"/>
          <w:szCs w:val="20"/>
        </w:rPr>
        <w:t xml:space="preserve">              Ing. Richard Šedivý </w:t>
      </w:r>
    </w:p>
    <w:p w:rsidR="00A802C7" w:rsidRPr="005E3C76" w:rsidRDefault="00A802C7" w:rsidP="00A802C7">
      <w:pPr>
        <w:tabs>
          <w:tab w:val="left" w:pos="142"/>
          <w:tab w:val="left" w:pos="708"/>
          <w:tab w:val="left" w:pos="1416"/>
          <w:tab w:val="left" w:pos="2124"/>
          <w:tab w:val="left" w:pos="2832"/>
          <w:tab w:val="left" w:pos="3540"/>
          <w:tab w:val="left" w:pos="4248"/>
          <w:tab w:val="left" w:pos="4956"/>
        </w:tabs>
        <w:rPr>
          <w:rFonts w:ascii="Arial" w:hAnsi="Arial" w:cs="Arial"/>
          <w:b/>
          <w:bCs/>
          <w:sz w:val="20"/>
          <w:szCs w:val="20"/>
        </w:rPr>
      </w:pPr>
      <w:r>
        <w:rPr>
          <w:rFonts w:ascii="Arial" w:hAnsi="Arial" w:cs="Arial"/>
          <w:b/>
          <w:bCs/>
          <w:sz w:val="20"/>
          <w:szCs w:val="20"/>
        </w:rPr>
        <w:tab/>
        <w:t xml:space="preserve"> DOC.DR</w:t>
      </w:r>
      <w:r w:rsidR="007B2F48">
        <w:rPr>
          <w:rFonts w:ascii="Arial" w:hAnsi="Arial" w:cs="Arial"/>
          <w:b/>
          <w:bCs/>
          <w:sz w:val="20"/>
          <w:szCs w:val="20"/>
        </w:rPr>
        <w:t xml:space="preserve">EAM </w:t>
      </w:r>
      <w:proofErr w:type="spellStart"/>
      <w:r w:rsidR="007B2F48">
        <w:rPr>
          <w:rFonts w:ascii="Arial" w:hAnsi="Arial" w:cs="Arial"/>
          <w:b/>
          <w:bCs/>
          <w:sz w:val="20"/>
          <w:szCs w:val="20"/>
        </w:rPr>
        <w:t>services</w:t>
      </w:r>
      <w:proofErr w:type="spellEnd"/>
      <w:r w:rsidR="007B2F48">
        <w:rPr>
          <w:rFonts w:ascii="Arial" w:hAnsi="Arial" w:cs="Arial"/>
          <w:b/>
          <w:bCs/>
          <w:sz w:val="20"/>
          <w:szCs w:val="20"/>
        </w:rPr>
        <w:t xml:space="preserve"> s.r.o.</w:t>
      </w:r>
      <w:r w:rsidR="007B2F48">
        <w:rPr>
          <w:rFonts w:ascii="Arial" w:hAnsi="Arial" w:cs="Arial"/>
          <w:b/>
          <w:bCs/>
          <w:sz w:val="20"/>
          <w:szCs w:val="20"/>
        </w:rPr>
        <w:tab/>
      </w:r>
      <w:r w:rsidR="007B2F48">
        <w:rPr>
          <w:rFonts w:ascii="Arial" w:hAnsi="Arial" w:cs="Arial"/>
          <w:b/>
          <w:bCs/>
          <w:sz w:val="20"/>
          <w:szCs w:val="20"/>
        </w:rPr>
        <w:tab/>
      </w:r>
      <w:r w:rsidR="007B2F48">
        <w:rPr>
          <w:rFonts w:ascii="Arial" w:hAnsi="Arial" w:cs="Arial"/>
          <w:b/>
          <w:bCs/>
          <w:sz w:val="20"/>
          <w:szCs w:val="20"/>
        </w:rPr>
        <w:tab/>
      </w:r>
      <w:r w:rsidR="007B2F48">
        <w:rPr>
          <w:rFonts w:ascii="Arial" w:hAnsi="Arial" w:cs="Arial"/>
          <w:b/>
          <w:bCs/>
          <w:sz w:val="20"/>
          <w:szCs w:val="20"/>
        </w:rPr>
        <w:tab/>
      </w:r>
      <w:r w:rsidR="007B2F48">
        <w:rPr>
          <w:rFonts w:ascii="Arial" w:hAnsi="Arial" w:cs="Arial"/>
          <w:b/>
          <w:bCs/>
          <w:sz w:val="20"/>
          <w:szCs w:val="20"/>
        </w:rPr>
        <w:tab/>
      </w:r>
      <w:r w:rsidR="007B2F48">
        <w:rPr>
          <w:rFonts w:ascii="Arial" w:hAnsi="Arial" w:cs="Arial"/>
          <w:b/>
          <w:bCs/>
          <w:sz w:val="20"/>
          <w:szCs w:val="20"/>
        </w:rPr>
        <w:tab/>
        <w:t>náměstek primátora</w:t>
      </w:r>
    </w:p>
    <w:p w:rsidR="00A802C7" w:rsidRPr="0022303B" w:rsidRDefault="00A802C7" w:rsidP="00A802C7">
      <w:pPr>
        <w:tabs>
          <w:tab w:val="left" w:pos="142"/>
          <w:tab w:val="center" w:leader="dot" w:pos="3402"/>
          <w:tab w:val="right" w:pos="5670"/>
          <w:tab w:val="center" w:leader="dot" w:pos="8931"/>
        </w:tabs>
        <w:rPr>
          <w:rFonts w:ascii="Arial" w:hAnsi="Arial" w:cs="Arial"/>
          <w:b/>
          <w:bCs/>
          <w:sz w:val="20"/>
          <w:szCs w:val="20"/>
        </w:rPr>
      </w:pPr>
      <w:r w:rsidRPr="005E3C76">
        <w:rPr>
          <w:rFonts w:ascii="Arial" w:hAnsi="Arial" w:cs="Arial"/>
          <w:b/>
          <w:bCs/>
          <w:sz w:val="20"/>
          <w:szCs w:val="20"/>
        </w:rPr>
        <w:tab/>
        <w:t xml:space="preserve"> </w:t>
      </w:r>
    </w:p>
    <w:p w:rsidR="00A802C7" w:rsidRDefault="00A802C7" w:rsidP="00A802C7">
      <w:pPr>
        <w:tabs>
          <w:tab w:val="left" w:pos="2552"/>
          <w:tab w:val="left" w:pos="5245"/>
          <w:tab w:val="left" w:leader="dot" w:pos="8080"/>
        </w:tabs>
        <w:rPr>
          <w:rFonts w:ascii="Arial" w:hAnsi="Arial" w:cs="Arial"/>
          <w:bCs/>
          <w:sz w:val="20"/>
          <w:szCs w:val="20"/>
        </w:rPr>
      </w:pPr>
      <w:r w:rsidRPr="005E3C76">
        <w:rPr>
          <w:rFonts w:ascii="Arial" w:hAnsi="Arial" w:cs="Arial"/>
          <w:bCs/>
          <w:sz w:val="20"/>
          <w:szCs w:val="20"/>
        </w:rPr>
        <w:tab/>
      </w:r>
    </w:p>
    <w:p w:rsidR="00A802C7" w:rsidRPr="0022303B" w:rsidRDefault="00A802C7" w:rsidP="00A802C7">
      <w:pPr>
        <w:tabs>
          <w:tab w:val="left" w:pos="2552"/>
          <w:tab w:val="left" w:pos="5245"/>
          <w:tab w:val="left" w:leader="dot" w:pos="8080"/>
        </w:tabs>
        <w:rPr>
          <w:rFonts w:ascii="Arial" w:hAnsi="Arial" w:cs="Arial"/>
          <w:bCs/>
          <w:sz w:val="20"/>
          <w:szCs w:val="20"/>
        </w:rPr>
      </w:pPr>
    </w:p>
    <w:p w:rsidR="00A802C7" w:rsidRPr="0038462C" w:rsidRDefault="00A802C7" w:rsidP="00A802C7">
      <w:pPr>
        <w:jc w:val="both"/>
        <w:rPr>
          <w:rFonts w:ascii="Arial" w:hAnsi="Arial" w:cs="Arial"/>
          <w:b/>
          <w:bCs/>
          <w:sz w:val="20"/>
          <w:szCs w:val="20"/>
        </w:rPr>
      </w:pPr>
      <w:r>
        <w:rPr>
          <w:rFonts w:ascii="Arial" w:hAnsi="Arial" w:cs="Arial"/>
          <w:b/>
          <w:bCs/>
          <w:sz w:val="20"/>
          <w:szCs w:val="20"/>
        </w:rPr>
        <w:t xml:space="preserve">     </w:t>
      </w:r>
      <w:r w:rsidRPr="0038462C">
        <w:rPr>
          <w:rFonts w:ascii="Arial" w:hAnsi="Arial" w:cs="Arial"/>
          <w:b/>
          <w:bCs/>
          <w:sz w:val="20"/>
          <w:szCs w:val="20"/>
        </w:rPr>
        <w:t>……………………………………</w:t>
      </w:r>
    </w:p>
    <w:p w:rsidR="00A802C7" w:rsidRPr="0038462C" w:rsidRDefault="00A802C7" w:rsidP="00A802C7">
      <w:pPr>
        <w:jc w:val="both"/>
        <w:rPr>
          <w:rFonts w:ascii="Arial" w:hAnsi="Arial" w:cs="Arial"/>
          <w:b/>
          <w:bCs/>
          <w:sz w:val="20"/>
          <w:szCs w:val="20"/>
        </w:rPr>
      </w:pPr>
      <w:r>
        <w:rPr>
          <w:rFonts w:ascii="Arial" w:hAnsi="Arial" w:cs="Arial"/>
          <w:b/>
          <w:bCs/>
          <w:sz w:val="20"/>
          <w:szCs w:val="20"/>
        </w:rPr>
        <w:t xml:space="preserve">    </w:t>
      </w:r>
      <w:r w:rsidR="007B2F48">
        <w:rPr>
          <w:rFonts w:ascii="Arial" w:hAnsi="Arial" w:cs="Arial"/>
          <w:b/>
          <w:bCs/>
          <w:sz w:val="20"/>
          <w:szCs w:val="20"/>
        </w:rPr>
        <w:t xml:space="preserve">   Petr Kubica, jednatel</w:t>
      </w:r>
    </w:p>
    <w:p w:rsidR="00A802C7" w:rsidRPr="0022303B" w:rsidRDefault="00A802C7" w:rsidP="00A802C7">
      <w:pPr>
        <w:jc w:val="both"/>
        <w:rPr>
          <w:rFonts w:ascii="Arial" w:hAnsi="Arial" w:cs="Arial"/>
          <w:b/>
          <w:bCs/>
          <w:sz w:val="20"/>
          <w:szCs w:val="20"/>
        </w:rPr>
      </w:pPr>
      <w:r>
        <w:rPr>
          <w:rFonts w:ascii="Arial" w:hAnsi="Arial" w:cs="Arial"/>
          <w:b/>
          <w:bCs/>
          <w:sz w:val="20"/>
          <w:szCs w:val="20"/>
        </w:rPr>
        <w:t xml:space="preserve">   </w:t>
      </w:r>
      <w:r w:rsidRPr="0038462C">
        <w:rPr>
          <w:rFonts w:ascii="Arial" w:hAnsi="Arial" w:cs="Arial"/>
          <w:b/>
          <w:bCs/>
          <w:sz w:val="20"/>
          <w:szCs w:val="20"/>
        </w:rPr>
        <w:t xml:space="preserve">DOC.DREAM </w:t>
      </w:r>
      <w:proofErr w:type="spellStart"/>
      <w:r w:rsidRPr="0038462C">
        <w:rPr>
          <w:rFonts w:ascii="Arial" w:hAnsi="Arial" w:cs="Arial"/>
          <w:b/>
          <w:bCs/>
          <w:sz w:val="20"/>
          <w:szCs w:val="20"/>
        </w:rPr>
        <w:t>services</w:t>
      </w:r>
      <w:proofErr w:type="spellEnd"/>
      <w:r w:rsidRPr="0038462C">
        <w:rPr>
          <w:rFonts w:ascii="Arial" w:hAnsi="Arial" w:cs="Arial"/>
          <w:b/>
          <w:bCs/>
          <w:sz w:val="20"/>
          <w:szCs w:val="20"/>
        </w:rPr>
        <w:t xml:space="preserve"> s.r.o. </w:t>
      </w:r>
    </w:p>
    <w:p w:rsidR="00A802C7" w:rsidRPr="000E72DC" w:rsidRDefault="00A802C7" w:rsidP="00A802C7">
      <w:pPr>
        <w:pStyle w:val="Nadpisnvrhu"/>
        <w:jc w:val="both"/>
        <w:rPr>
          <w:rFonts w:cs="Arial"/>
          <w:b w:val="0"/>
          <w:sz w:val="20"/>
        </w:rPr>
      </w:pPr>
    </w:p>
    <w:p w:rsidR="007D74BF" w:rsidRDefault="007D74BF" w:rsidP="004F3F78">
      <w:pPr>
        <w:tabs>
          <w:tab w:val="left" w:pos="142"/>
          <w:tab w:val="center" w:leader="dot" w:pos="3402"/>
          <w:tab w:val="right" w:pos="5670"/>
          <w:tab w:val="center" w:leader="dot" w:pos="8931"/>
        </w:tabs>
        <w:rPr>
          <w:rFonts w:ascii="Arial" w:hAnsi="Arial" w:cs="Arial"/>
          <w:b/>
          <w:bCs/>
          <w:sz w:val="20"/>
          <w:szCs w:val="20"/>
        </w:rPr>
      </w:pPr>
    </w:p>
    <w:sectPr w:rsidR="007D74BF"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272" w:rsidRDefault="00732272" w:rsidP="00E14375">
      <w:r>
        <w:separator/>
      </w:r>
    </w:p>
  </w:endnote>
  <w:endnote w:type="continuationSeparator" w:id="0">
    <w:p w:rsidR="00732272" w:rsidRDefault="00732272"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272" w:rsidRDefault="00732272" w:rsidP="00E14375">
      <w:r>
        <w:separator/>
      </w:r>
    </w:p>
  </w:footnote>
  <w:footnote w:type="continuationSeparator" w:id="0">
    <w:p w:rsidR="00732272" w:rsidRDefault="00732272"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E64FE"/>
    <w:multiLevelType w:val="hybridMultilevel"/>
    <w:tmpl w:val="BE0C58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5"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F7A4A95"/>
    <w:multiLevelType w:val="hybridMultilevel"/>
    <w:tmpl w:val="181E99B2"/>
    <w:lvl w:ilvl="0" w:tplc="DD5EE54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15"/>
  </w:num>
  <w:num w:numId="3">
    <w:abstractNumId w:val="9"/>
  </w:num>
  <w:num w:numId="4">
    <w:abstractNumId w:val="6"/>
  </w:num>
  <w:num w:numId="5">
    <w:abstractNumId w:val="16"/>
  </w:num>
  <w:num w:numId="6">
    <w:abstractNumId w:val="10"/>
  </w:num>
  <w:num w:numId="7">
    <w:abstractNumId w:val="20"/>
  </w:num>
  <w:num w:numId="8">
    <w:abstractNumId w:val="3"/>
  </w:num>
  <w:num w:numId="9">
    <w:abstractNumId w:val="21"/>
  </w:num>
  <w:num w:numId="10">
    <w:abstractNumId w:val="1"/>
  </w:num>
  <w:num w:numId="11">
    <w:abstractNumId w:val="13"/>
  </w:num>
  <w:num w:numId="12">
    <w:abstractNumId w:val="8"/>
  </w:num>
  <w:num w:numId="13">
    <w:abstractNumId w:val="11"/>
  </w:num>
  <w:num w:numId="14">
    <w:abstractNumId w:val="1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9"/>
  </w:num>
  <w:num w:numId="18">
    <w:abstractNumId w:val="5"/>
  </w:num>
  <w:num w:numId="19">
    <w:abstractNumId w:val="0"/>
  </w:num>
  <w:num w:numId="20">
    <w:abstractNumId w:val="7"/>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56DA"/>
    <w:rsid w:val="00052245"/>
    <w:rsid w:val="00056581"/>
    <w:rsid w:val="0008291E"/>
    <w:rsid w:val="00090095"/>
    <w:rsid w:val="000A7231"/>
    <w:rsid w:val="000B2F57"/>
    <w:rsid w:val="000C1B4E"/>
    <w:rsid w:val="000D3B66"/>
    <w:rsid w:val="000D61C7"/>
    <w:rsid w:val="000E1599"/>
    <w:rsid w:val="000E29BC"/>
    <w:rsid w:val="000F170E"/>
    <w:rsid w:val="001054DF"/>
    <w:rsid w:val="00105867"/>
    <w:rsid w:val="00107DA7"/>
    <w:rsid w:val="0012224B"/>
    <w:rsid w:val="001223AA"/>
    <w:rsid w:val="00125711"/>
    <w:rsid w:val="00143D5A"/>
    <w:rsid w:val="00152DBA"/>
    <w:rsid w:val="00162C84"/>
    <w:rsid w:val="00173942"/>
    <w:rsid w:val="00181EBA"/>
    <w:rsid w:val="00193801"/>
    <w:rsid w:val="001A7A92"/>
    <w:rsid w:val="001B2586"/>
    <w:rsid w:val="001D2AF3"/>
    <w:rsid w:val="001D353B"/>
    <w:rsid w:val="001F1956"/>
    <w:rsid w:val="002071D8"/>
    <w:rsid w:val="00221E6F"/>
    <w:rsid w:val="00221F35"/>
    <w:rsid w:val="00224098"/>
    <w:rsid w:val="00227163"/>
    <w:rsid w:val="00247A03"/>
    <w:rsid w:val="00252DD1"/>
    <w:rsid w:val="002550E9"/>
    <w:rsid w:val="0025595D"/>
    <w:rsid w:val="002748EF"/>
    <w:rsid w:val="002819D9"/>
    <w:rsid w:val="002B78B4"/>
    <w:rsid w:val="002D2892"/>
    <w:rsid w:val="002E3CBB"/>
    <w:rsid w:val="00304ACA"/>
    <w:rsid w:val="00306726"/>
    <w:rsid w:val="00312868"/>
    <w:rsid w:val="003336AE"/>
    <w:rsid w:val="00333E29"/>
    <w:rsid w:val="00336687"/>
    <w:rsid w:val="003466B3"/>
    <w:rsid w:val="00390D5B"/>
    <w:rsid w:val="00396272"/>
    <w:rsid w:val="0039747D"/>
    <w:rsid w:val="003A5F56"/>
    <w:rsid w:val="003B69F6"/>
    <w:rsid w:val="003C03B4"/>
    <w:rsid w:val="003C534D"/>
    <w:rsid w:val="003C6943"/>
    <w:rsid w:val="003D2637"/>
    <w:rsid w:val="003D293A"/>
    <w:rsid w:val="003D406D"/>
    <w:rsid w:val="003D663C"/>
    <w:rsid w:val="003F04D3"/>
    <w:rsid w:val="003F061A"/>
    <w:rsid w:val="003F2217"/>
    <w:rsid w:val="003F41D7"/>
    <w:rsid w:val="003F7C16"/>
    <w:rsid w:val="00402F62"/>
    <w:rsid w:val="0040351A"/>
    <w:rsid w:val="00404A7B"/>
    <w:rsid w:val="00406A04"/>
    <w:rsid w:val="00412A2F"/>
    <w:rsid w:val="00430037"/>
    <w:rsid w:val="004361CC"/>
    <w:rsid w:val="004404B3"/>
    <w:rsid w:val="0044441C"/>
    <w:rsid w:val="004471EB"/>
    <w:rsid w:val="00465E97"/>
    <w:rsid w:val="004754AE"/>
    <w:rsid w:val="00480922"/>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5007A"/>
    <w:rsid w:val="00555930"/>
    <w:rsid w:val="005612CF"/>
    <w:rsid w:val="00567D21"/>
    <w:rsid w:val="005722DB"/>
    <w:rsid w:val="00581DE2"/>
    <w:rsid w:val="005A0DF0"/>
    <w:rsid w:val="005A1844"/>
    <w:rsid w:val="005B7FBD"/>
    <w:rsid w:val="005D4738"/>
    <w:rsid w:val="005E292A"/>
    <w:rsid w:val="005F35A1"/>
    <w:rsid w:val="006139B3"/>
    <w:rsid w:val="0064277F"/>
    <w:rsid w:val="00673FE2"/>
    <w:rsid w:val="00676BFE"/>
    <w:rsid w:val="0069068C"/>
    <w:rsid w:val="00694E63"/>
    <w:rsid w:val="006E55EE"/>
    <w:rsid w:val="006F2468"/>
    <w:rsid w:val="00715910"/>
    <w:rsid w:val="00730BAD"/>
    <w:rsid w:val="007316EA"/>
    <w:rsid w:val="00732272"/>
    <w:rsid w:val="0073378D"/>
    <w:rsid w:val="007463C0"/>
    <w:rsid w:val="00752ACE"/>
    <w:rsid w:val="00753DF2"/>
    <w:rsid w:val="00760EBC"/>
    <w:rsid w:val="00770C62"/>
    <w:rsid w:val="007732A7"/>
    <w:rsid w:val="007B2F48"/>
    <w:rsid w:val="007C2EF0"/>
    <w:rsid w:val="007D4AC7"/>
    <w:rsid w:val="007D74BF"/>
    <w:rsid w:val="007E76ED"/>
    <w:rsid w:val="00815C40"/>
    <w:rsid w:val="008177D5"/>
    <w:rsid w:val="00822871"/>
    <w:rsid w:val="008232CD"/>
    <w:rsid w:val="0082728E"/>
    <w:rsid w:val="008313BF"/>
    <w:rsid w:val="00835F8D"/>
    <w:rsid w:val="008439DF"/>
    <w:rsid w:val="00860221"/>
    <w:rsid w:val="00886F9C"/>
    <w:rsid w:val="008B05FF"/>
    <w:rsid w:val="008B5784"/>
    <w:rsid w:val="008B6A5B"/>
    <w:rsid w:val="008C0EFF"/>
    <w:rsid w:val="008C4FA9"/>
    <w:rsid w:val="008C638E"/>
    <w:rsid w:val="008C7284"/>
    <w:rsid w:val="008C7884"/>
    <w:rsid w:val="008C7EED"/>
    <w:rsid w:val="008D5060"/>
    <w:rsid w:val="008F7012"/>
    <w:rsid w:val="00902409"/>
    <w:rsid w:val="00945372"/>
    <w:rsid w:val="00951F85"/>
    <w:rsid w:val="00956069"/>
    <w:rsid w:val="009748D8"/>
    <w:rsid w:val="0097551C"/>
    <w:rsid w:val="009A2613"/>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6223"/>
    <w:rsid w:val="00A415D1"/>
    <w:rsid w:val="00A43FEE"/>
    <w:rsid w:val="00A45F90"/>
    <w:rsid w:val="00A54842"/>
    <w:rsid w:val="00A6527F"/>
    <w:rsid w:val="00A65ED0"/>
    <w:rsid w:val="00A7641C"/>
    <w:rsid w:val="00A802C7"/>
    <w:rsid w:val="00A80F73"/>
    <w:rsid w:val="00A97ABF"/>
    <w:rsid w:val="00AB2921"/>
    <w:rsid w:val="00AC134E"/>
    <w:rsid w:val="00AC16EB"/>
    <w:rsid w:val="00AD55A0"/>
    <w:rsid w:val="00B00179"/>
    <w:rsid w:val="00B1357B"/>
    <w:rsid w:val="00B1642C"/>
    <w:rsid w:val="00B178E9"/>
    <w:rsid w:val="00B33525"/>
    <w:rsid w:val="00B3474A"/>
    <w:rsid w:val="00B35299"/>
    <w:rsid w:val="00B438E2"/>
    <w:rsid w:val="00B511BD"/>
    <w:rsid w:val="00B53E8B"/>
    <w:rsid w:val="00B66C2D"/>
    <w:rsid w:val="00B7758A"/>
    <w:rsid w:val="00B86E3B"/>
    <w:rsid w:val="00B931DE"/>
    <w:rsid w:val="00BA0202"/>
    <w:rsid w:val="00BB18F0"/>
    <w:rsid w:val="00BB4FD3"/>
    <w:rsid w:val="00BB7F3F"/>
    <w:rsid w:val="00BC1460"/>
    <w:rsid w:val="00BC2C69"/>
    <w:rsid w:val="00BD7A58"/>
    <w:rsid w:val="00BF42D4"/>
    <w:rsid w:val="00BF497A"/>
    <w:rsid w:val="00C123C7"/>
    <w:rsid w:val="00C14433"/>
    <w:rsid w:val="00C16FAB"/>
    <w:rsid w:val="00C26E0A"/>
    <w:rsid w:val="00C45A66"/>
    <w:rsid w:val="00C62232"/>
    <w:rsid w:val="00C64A31"/>
    <w:rsid w:val="00C661B1"/>
    <w:rsid w:val="00C74D9E"/>
    <w:rsid w:val="00C82B3F"/>
    <w:rsid w:val="00CA0882"/>
    <w:rsid w:val="00CA2F48"/>
    <w:rsid w:val="00CA32A4"/>
    <w:rsid w:val="00CB3250"/>
    <w:rsid w:val="00CB4B9D"/>
    <w:rsid w:val="00CC1643"/>
    <w:rsid w:val="00D0052D"/>
    <w:rsid w:val="00D06213"/>
    <w:rsid w:val="00D0782D"/>
    <w:rsid w:val="00D13D05"/>
    <w:rsid w:val="00D164B1"/>
    <w:rsid w:val="00D31EEC"/>
    <w:rsid w:val="00D32E32"/>
    <w:rsid w:val="00D47924"/>
    <w:rsid w:val="00D541C0"/>
    <w:rsid w:val="00D55523"/>
    <w:rsid w:val="00D65A05"/>
    <w:rsid w:val="00D801F7"/>
    <w:rsid w:val="00D97D6B"/>
    <w:rsid w:val="00DA6CD0"/>
    <w:rsid w:val="00DB1F4E"/>
    <w:rsid w:val="00DB3FB9"/>
    <w:rsid w:val="00DB6D41"/>
    <w:rsid w:val="00DE6463"/>
    <w:rsid w:val="00DF1F65"/>
    <w:rsid w:val="00E038CE"/>
    <w:rsid w:val="00E11713"/>
    <w:rsid w:val="00E14375"/>
    <w:rsid w:val="00E15689"/>
    <w:rsid w:val="00E16884"/>
    <w:rsid w:val="00E16F0D"/>
    <w:rsid w:val="00E21DB1"/>
    <w:rsid w:val="00E229C8"/>
    <w:rsid w:val="00E25BBB"/>
    <w:rsid w:val="00E3623D"/>
    <w:rsid w:val="00E36D74"/>
    <w:rsid w:val="00E53E1D"/>
    <w:rsid w:val="00E60A31"/>
    <w:rsid w:val="00E65325"/>
    <w:rsid w:val="00E833EA"/>
    <w:rsid w:val="00E84CAE"/>
    <w:rsid w:val="00EB6BC9"/>
    <w:rsid w:val="00ED68D4"/>
    <w:rsid w:val="00ED6994"/>
    <w:rsid w:val="00F0341A"/>
    <w:rsid w:val="00F104A2"/>
    <w:rsid w:val="00F249F8"/>
    <w:rsid w:val="00F50386"/>
    <w:rsid w:val="00F8051E"/>
    <w:rsid w:val="00F90CD3"/>
    <w:rsid w:val="00FC06A3"/>
    <w:rsid w:val="00FC53D3"/>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9B3603"/>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 w:type="paragraph" w:customStyle="1" w:styleId="formul1">
    <w:name w:val="formulář1"/>
    <w:basedOn w:val="Normln"/>
    <w:rsid w:val="00D97D6B"/>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dakce@jihlava-city.cz" TargetMode="External"/><Relationship Id="rId4" Type="http://schemas.openxmlformats.org/officeDocument/2006/relationships/settings" Target="settings.xml"/><Relationship Id="rId9"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42318-0A9F-431A-A9F2-F643C128C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2744</Words>
  <Characters>16335</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19041</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2023-05-31T06:21:00Z</dcterms:created>
  <dcterms:modified xsi:type="dcterms:W3CDTF">2023-05-31T06:21:00Z</dcterms:modified>
</cp:coreProperties>
</file>