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F78" w:rsidRPr="00B93F21" w:rsidRDefault="004F3F78" w:rsidP="004F3F78">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4F3F78" w:rsidRPr="00C86CE5" w:rsidRDefault="004F3F78" w:rsidP="004F3F78">
      <w:pPr>
        <w:pStyle w:val="NoteHead"/>
        <w:spacing w:after="0"/>
        <w:jc w:val="left"/>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w:t>
      </w:r>
    </w:p>
    <w:p w:rsidR="004F3F78" w:rsidRPr="005E3C76" w:rsidRDefault="004F3F78" w:rsidP="00FC06A3">
      <w:pPr>
        <w:pStyle w:val="NoteHead"/>
        <w:spacing w:after="0"/>
        <w:rPr>
          <w:rFonts w:ascii="Arial" w:hAnsi="Arial" w:cs="Arial"/>
          <w:sz w:val="20"/>
          <w:szCs w:val="20"/>
        </w:rPr>
      </w:pPr>
      <w:r w:rsidRPr="005E3C76">
        <w:rPr>
          <w:rFonts w:ascii="Arial" w:hAnsi="Arial" w:cs="Arial"/>
          <w:sz w:val="20"/>
          <w:szCs w:val="20"/>
        </w:rPr>
        <w:t>Smluvní strany</w:t>
      </w:r>
    </w:p>
    <w:p w:rsidR="004F3F78" w:rsidRPr="005E3C76" w:rsidRDefault="004F3F78" w:rsidP="004F3F78">
      <w:pPr>
        <w:pStyle w:val="Zhlav"/>
        <w:rPr>
          <w:rFonts w:ascii="Arial" w:hAnsi="Arial" w:cs="Arial"/>
          <w:sz w:val="20"/>
          <w:szCs w:val="20"/>
        </w:rPr>
      </w:pPr>
      <w:r w:rsidRPr="005E3C76">
        <w:rPr>
          <w:rFonts w:ascii="Arial" w:hAnsi="Arial" w:cs="Arial"/>
          <w:b/>
          <w:bCs/>
          <w:sz w:val="20"/>
          <w:szCs w:val="20"/>
        </w:rPr>
        <w:t>Statutární město Jihlava</w:t>
      </w:r>
    </w:p>
    <w:p w:rsidR="004F3F78" w:rsidRPr="005E3C76" w:rsidRDefault="004F3F78" w:rsidP="004F3F78">
      <w:pPr>
        <w:pStyle w:val="Zhlav"/>
        <w:rPr>
          <w:rFonts w:ascii="Arial" w:hAnsi="Arial" w:cs="Arial"/>
          <w:sz w:val="20"/>
          <w:szCs w:val="20"/>
        </w:rPr>
      </w:pPr>
      <w:r w:rsidRPr="005E3C76">
        <w:rPr>
          <w:rFonts w:ascii="Arial" w:hAnsi="Arial" w:cs="Arial"/>
          <w:sz w:val="20"/>
          <w:szCs w:val="20"/>
        </w:rPr>
        <w:t>se sídlem: Masarykovo náměstí 1, 586 01 Jihlava</w:t>
      </w:r>
    </w:p>
    <w:p w:rsidR="004F3F78" w:rsidRPr="005E3C76" w:rsidRDefault="004F3F78" w:rsidP="004F3F78">
      <w:pPr>
        <w:rPr>
          <w:rFonts w:ascii="Arial" w:hAnsi="Arial" w:cs="Arial"/>
          <w:sz w:val="20"/>
          <w:szCs w:val="20"/>
        </w:rPr>
      </w:pPr>
      <w:r w:rsidRPr="005E3C76">
        <w:rPr>
          <w:rFonts w:ascii="Arial" w:hAnsi="Arial" w:cs="Arial"/>
          <w:sz w:val="20"/>
          <w:szCs w:val="20"/>
        </w:rPr>
        <w:t>IČO: 00286010, DIČ: CZ00286010</w:t>
      </w:r>
    </w:p>
    <w:p w:rsidR="004F3F78" w:rsidRPr="005E3C76" w:rsidRDefault="004F3F78" w:rsidP="004F3F78">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4F3F78" w:rsidRPr="005E3C76" w:rsidRDefault="004F3F78" w:rsidP="004F3F78">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4F3F78" w:rsidRPr="005E3C76" w:rsidRDefault="004F3F78" w:rsidP="004F3F78">
      <w:pPr>
        <w:rPr>
          <w:rFonts w:ascii="Arial" w:hAnsi="Arial" w:cs="Arial"/>
          <w:sz w:val="20"/>
          <w:szCs w:val="20"/>
        </w:rPr>
      </w:pPr>
      <w:r w:rsidRPr="005E3C76">
        <w:rPr>
          <w:rFonts w:ascii="Arial" w:hAnsi="Arial" w:cs="Arial"/>
          <w:sz w:val="20"/>
          <w:szCs w:val="20"/>
        </w:rPr>
        <w:t>(dále jen Město)</w:t>
      </w:r>
    </w:p>
    <w:p w:rsidR="004F3F78" w:rsidRPr="007D74BF" w:rsidRDefault="004F3F78" w:rsidP="004F3F78">
      <w:pPr>
        <w:rPr>
          <w:rFonts w:ascii="Arial" w:hAnsi="Arial" w:cs="Arial"/>
          <w:sz w:val="10"/>
          <w:szCs w:val="10"/>
        </w:rPr>
      </w:pPr>
    </w:p>
    <w:p w:rsidR="004F3F78" w:rsidRPr="005E3C76" w:rsidRDefault="004F3F78" w:rsidP="004F3F78">
      <w:pPr>
        <w:ind w:left="720" w:hanging="720"/>
        <w:rPr>
          <w:rFonts w:ascii="Arial" w:hAnsi="Arial" w:cs="Arial"/>
          <w:sz w:val="20"/>
          <w:szCs w:val="20"/>
        </w:rPr>
      </w:pPr>
      <w:r w:rsidRPr="005E3C76">
        <w:rPr>
          <w:rFonts w:ascii="Arial" w:hAnsi="Arial" w:cs="Arial"/>
          <w:sz w:val="20"/>
          <w:szCs w:val="20"/>
        </w:rPr>
        <w:t>a</w:t>
      </w:r>
    </w:p>
    <w:p w:rsidR="004F3F78" w:rsidRPr="007D74BF" w:rsidRDefault="004F3F78" w:rsidP="004F3F78">
      <w:pPr>
        <w:ind w:left="720" w:hanging="720"/>
        <w:rPr>
          <w:rFonts w:ascii="Arial" w:hAnsi="Arial" w:cs="Arial"/>
          <w:sz w:val="10"/>
          <w:szCs w:val="10"/>
        </w:rPr>
      </w:pPr>
    </w:p>
    <w:p w:rsidR="00BE5555" w:rsidRPr="00BE5555" w:rsidRDefault="00BE5555" w:rsidP="004F3F78">
      <w:pPr>
        <w:rPr>
          <w:rFonts w:ascii="Arial" w:hAnsi="Arial" w:cs="Arial"/>
          <w:b/>
          <w:sz w:val="20"/>
          <w:szCs w:val="20"/>
        </w:rPr>
      </w:pPr>
      <w:proofErr w:type="spellStart"/>
      <w:r w:rsidRPr="00BE5555">
        <w:rPr>
          <w:rFonts w:ascii="Arial" w:hAnsi="Arial" w:cs="Arial"/>
          <w:b/>
          <w:sz w:val="20"/>
          <w:szCs w:val="20"/>
        </w:rPr>
        <w:t>šššššFilm</w:t>
      </w:r>
      <w:proofErr w:type="spellEnd"/>
      <w:r w:rsidRPr="00BE5555">
        <w:rPr>
          <w:rFonts w:ascii="Arial" w:hAnsi="Arial" w:cs="Arial"/>
          <w:b/>
          <w:sz w:val="20"/>
          <w:szCs w:val="20"/>
        </w:rPr>
        <w:t xml:space="preserve"> s.r.o. </w:t>
      </w:r>
    </w:p>
    <w:p w:rsidR="00BE5555" w:rsidRPr="00BE5555" w:rsidRDefault="00BE5555" w:rsidP="004F3F78">
      <w:pPr>
        <w:rPr>
          <w:rFonts w:ascii="Arial" w:hAnsi="Arial" w:cs="Arial"/>
          <w:sz w:val="20"/>
          <w:szCs w:val="20"/>
        </w:rPr>
      </w:pPr>
      <w:r w:rsidRPr="00BE5555">
        <w:rPr>
          <w:rFonts w:ascii="Arial" w:hAnsi="Arial" w:cs="Arial"/>
          <w:sz w:val="20"/>
          <w:szCs w:val="20"/>
        </w:rPr>
        <w:t>se sídlem Na Vršíčkách 39, Hudlice, PSČ 267 03</w:t>
      </w:r>
    </w:p>
    <w:p w:rsidR="00BE5555" w:rsidRPr="00BE5555" w:rsidRDefault="00BE5555" w:rsidP="004F3F78">
      <w:pPr>
        <w:rPr>
          <w:rFonts w:ascii="Arial" w:hAnsi="Arial" w:cs="Arial"/>
          <w:sz w:val="20"/>
          <w:szCs w:val="20"/>
        </w:rPr>
      </w:pPr>
      <w:r w:rsidRPr="00BE5555">
        <w:rPr>
          <w:rFonts w:ascii="Arial" w:hAnsi="Arial" w:cs="Arial"/>
          <w:sz w:val="20"/>
          <w:szCs w:val="20"/>
        </w:rPr>
        <w:t>IČO: 09968245</w:t>
      </w:r>
    </w:p>
    <w:p w:rsidR="00BE5555" w:rsidRPr="00BE5555" w:rsidRDefault="00BE5555" w:rsidP="004F3F78">
      <w:pPr>
        <w:rPr>
          <w:rFonts w:ascii="Arial" w:hAnsi="Arial" w:cs="Arial"/>
          <w:sz w:val="20"/>
          <w:szCs w:val="20"/>
        </w:rPr>
      </w:pPr>
      <w:r w:rsidRPr="00BE5555">
        <w:rPr>
          <w:rFonts w:ascii="Arial" w:hAnsi="Arial" w:cs="Arial"/>
          <w:sz w:val="20"/>
          <w:szCs w:val="20"/>
        </w:rPr>
        <w:t xml:space="preserve">zastoupená: BcA. Šimonem Holým, jednatelem </w:t>
      </w:r>
    </w:p>
    <w:p w:rsidR="00BE5555" w:rsidRPr="00BE5555" w:rsidRDefault="00BE5555" w:rsidP="004F3F78">
      <w:pPr>
        <w:rPr>
          <w:rFonts w:ascii="Arial" w:hAnsi="Arial" w:cs="Arial"/>
          <w:sz w:val="20"/>
          <w:szCs w:val="20"/>
        </w:rPr>
      </w:pPr>
      <w:r w:rsidRPr="00BE5555">
        <w:rPr>
          <w:rFonts w:ascii="Arial" w:hAnsi="Arial" w:cs="Arial"/>
          <w:sz w:val="20"/>
          <w:szCs w:val="20"/>
        </w:rPr>
        <w:t>bankovní spojení: 2001947289/2010</w:t>
      </w:r>
    </w:p>
    <w:p w:rsidR="00BE5555" w:rsidRPr="00BE5555" w:rsidRDefault="00BE5555" w:rsidP="004F3F78">
      <w:pPr>
        <w:rPr>
          <w:rFonts w:ascii="Arial" w:hAnsi="Arial" w:cs="Arial"/>
          <w:sz w:val="20"/>
          <w:szCs w:val="20"/>
        </w:rPr>
      </w:pPr>
      <w:r w:rsidRPr="00BE5555">
        <w:rPr>
          <w:rFonts w:ascii="Arial" w:hAnsi="Arial" w:cs="Arial"/>
          <w:sz w:val="20"/>
          <w:szCs w:val="20"/>
        </w:rPr>
        <w:t xml:space="preserve">(dále jen Příjemce) </w:t>
      </w:r>
    </w:p>
    <w:p w:rsidR="004F3F78" w:rsidRPr="00BE5555" w:rsidRDefault="004F3F78" w:rsidP="004F3F78">
      <w:pPr>
        <w:rPr>
          <w:rFonts w:ascii="Arial" w:hAnsi="Arial" w:cs="Arial"/>
          <w:color w:val="FF0000"/>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uzavírají tuto smlouvu:</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Předmět a účel smlouvy</w:t>
      </w:r>
    </w:p>
    <w:p w:rsidR="008C7284" w:rsidRPr="00BE5555" w:rsidRDefault="004F3F78" w:rsidP="001A7A92">
      <w:pPr>
        <w:pStyle w:val="Zkladntextodsazen"/>
        <w:numPr>
          <w:ilvl w:val="0"/>
          <w:numId w:val="19"/>
        </w:numPr>
        <w:ind w:left="284" w:hanging="284"/>
        <w:jc w:val="both"/>
        <w:rPr>
          <w:rFonts w:ascii="Arial" w:hAnsi="Arial" w:cs="Arial"/>
          <w:sz w:val="20"/>
          <w:szCs w:val="20"/>
        </w:rPr>
      </w:pPr>
      <w:r w:rsidRPr="005E3C76">
        <w:rPr>
          <w:rFonts w:ascii="Arial" w:hAnsi="Arial" w:cs="Arial"/>
          <w:sz w:val="20"/>
          <w:szCs w:val="20"/>
        </w:rPr>
        <w:t xml:space="preserve">Město se zavazuje poskytnout v souladu s usnesením </w:t>
      </w:r>
      <w:r w:rsidRPr="00BE5555">
        <w:rPr>
          <w:rFonts w:ascii="Arial" w:hAnsi="Arial" w:cs="Arial"/>
          <w:sz w:val="20"/>
          <w:szCs w:val="20"/>
        </w:rPr>
        <w:t xml:space="preserve">Zastupitelstva města Jihlavy </w:t>
      </w:r>
      <w:r w:rsidR="00BE5555" w:rsidRPr="00BE5555">
        <w:rPr>
          <w:rFonts w:ascii="Arial" w:hAnsi="Arial" w:cs="Arial"/>
          <w:sz w:val="20"/>
          <w:szCs w:val="20"/>
        </w:rPr>
        <w:t>č.  …  / –  ZM</w:t>
      </w:r>
      <w:r w:rsidRPr="00BE5555">
        <w:rPr>
          <w:rFonts w:ascii="Arial" w:hAnsi="Arial" w:cs="Arial"/>
          <w:sz w:val="20"/>
          <w:szCs w:val="20"/>
        </w:rPr>
        <w:t xml:space="preserve"> </w:t>
      </w:r>
      <w:r w:rsidR="00BE5555" w:rsidRPr="00BE5555">
        <w:rPr>
          <w:rFonts w:ascii="Arial" w:hAnsi="Arial" w:cs="Arial"/>
          <w:sz w:val="20"/>
          <w:szCs w:val="20"/>
        </w:rPr>
        <w:t xml:space="preserve">ze dne 22. 2. 2022 </w:t>
      </w:r>
      <w:r w:rsidRPr="00BE5555">
        <w:rPr>
          <w:rFonts w:ascii="Arial" w:hAnsi="Arial" w:cs="Arial"/>
          <w:sz w:val="20"/>
          <w:szCs w:val="20"/>
        </w:rPr>
        <w:t xml:space="preserve">Příjemci peněžní prostředky z rozpočtu statutárního města Jihlavy (dotace) ve výši </w:t>
      </w:r>
      <w:r w:rsidR="00BE5555" w:rsidRPr="00BE5555">
        <w:rPr>
          <w:rFonts w:ascii="Arial" w:hAnsi="Arial" w:cs="Arial"/>
          <w:b/>
          <w:sz w:val="20"/>
          <w:szCs w:val="20"/>
        </w:rPr>
        <w:t>90 000</w:t>
      </w:r>
      <w:r w:rsidRPr="00BE5555">
        <w:rPr>
          <w:rFonts w:ascii="Arial" w:hAnsi="Arial" w:cs="Arial"/>
          <w:b/>
          <w:sz w:val="20"/>
          <w:szCs w:val="20"/>
        </w:rPr>
        <w:t xml:space="preserve"> Kč</w:t>
      </w:r>
      <w:r w:rsidR="00BE5555" w:rsidRPr="00BE5555">
        <w:rPr>
          <w:rFonts w:ascii="Arial" w:hAnsi="Arial" w:cs="Arial"/>
          <w:sz w:val="20"/>
          <w:szCs w:val="20"/>
        </w:rPr>
        <w:t xml:space="preserve"> (slovy: Devadesát tisíc korun českých) </w:t>
      </w:r>
      <w:r w:rsidRPr="00BE5555">
        <w:rPr>
          <w:rFonts w:ascii="Arial" w:hAnsi="Arial" w:cs="Arial"/>
          <w:sz w:val="20"/>
          <w:szCs w:val="20"/>
        </w:rPr>
        <w:t>na projekt v oblasti kultura</w:t>
      </w:r>
      <w:r w:rsidRPr="00BE5555">
        <w:rPr>
          <w:rFonts w:ascii="Arial" w:hAnsi="Arial" w:cs="Arial"/>
          <w:i/>
          <w:sz w:val="20"/>
          <w:szCs w:val="20"/>
        </w:rPr>
        <w:t xml:space="preserve"> </w:t>
      </w:r>
      <w:r w:rsidR="00BE5555" w:rsidRPr="00BE5555">
        <w:rPr>
          <w:rFonts w:ascii="Arial" w:hAnsi="Arial" w:cs="Arial"/>
          <w:b/>
          <w:sz w:val="20"/>
          <w:szCs w:val="20"/>
        </w:rPr>
        <w:t>Jihlavská část natáčení filmu „A pak přišla láska“</w:t>
      </w:r>
      <w:r w:rsidRPr="00BE5555">
        <w:rPr>
          <w:rFonts w:ascii="Arial" w:hAnsi="Arial" w:cs="Arial"/>
          <w:sz w:val="20"/>
          <w:szCs w:val="20"/>
        </w:rPr>
        <w:t xml:space="preserve"> (projekt). </w:t>
      </w:r>
    </w:p>
    <w:p w:rsidR="008C7284" w:rsidRDefault="008C7284" w:rsidP="001A7A92">
      <w:pPr>
        <w:pStyle w:val="Zkladntextodsazen"/>
        <w:ind w:left="284" w:hanging="284"/>
        <w:jc w:val="both"/>
        <w:rPr>
          <w:rFonts w:ascii="Arial" w:hAnsi="Arial" w:cs="Arial"/>
          <w:sz w:val="20"/>
          <w:szCs w:val="20"/>
        </w:rPr>
      </w:pPr>
    </w:p>
    <w:p w:rsidR="004F3F78" w:rsidRPr="005E3C76" w:rsidRDefault="004F3F78" w:rsidP="00BE5555">
      <w:pPr>
        <w:pStyle w:val="Zkladntextodsazen"/>
        <w:tabs>
          <w:tab w:val="left" w:pos="8025"/>
        </w:tabs>
        <w:ind w:left="0" w:firstLine="0"/>
        <w:jc w:val="both"/>
        <w:rPr>
          <w:rFonts w:ascii="Arial" w:hAnsi="Arial" w:cs="Arial"/>
          <w:i/>
          <w:sz w:val="20"/>
          <w:szCs w:val="20"/>
        </w:rPr>
      </w:pPr>
      <w:r>
        <w:rPr>
          <w:rFonts w:ascii="Arial" w:hAnsi="Arial" w:cs="Arial"/>
          <w:i/>
          <w:sz w:val="20"/>
          <w:szCs w:val="20"/>
        </w:rPr>
        <w:tab/>
      </w:r>
      <w:r>
        <w:rPr>
          <w:rFonts w:ascii="Arial" w:hAnsi="Arial" w:cs="Arial"/>
          <w:i/>
          <w:sz w:val="20"/>
          <w:szCs w:val="20"/>
        </w:rPr>
        <w:tab/>
      </w:r>
    </w:p>
    <w:p w:rsidR="004F3F78" w:rsidRDefault="001A7A92" w:rsidP="004F3F78">
      <w:pPr>
        <w:jc w:val="both"/>
        <w:rPr>
          <w:rFonts w:ascii="Arial" w:hAnsi="Arial" w:cs="Arial"/>
          <w:sz w:val="20"/>
          <w:szCs w:val="20"/>
        </w:rPr>
      </w:pPr>
      <w:r>
        <w:rPr>
          <w:rFonts w:ascii="Arial" w:hAnsi="Arial" w:cs="Arial"/>
          <w:sz w:val="20"/>
          <w:szCs w:val="20"/>
        </w:rPr>
        <w:t>2) Z dotace lze hradit náklady související s projektem</w:t>
      </w:r>
      <w:r w:rsidR="004F3F78" w:rsidRPr="005E3C76">
        <w:rPr>
          <w:rFonts w:ascii="Arial" w:hAnsi="Arial" w:cs="Arial"/>
          <w:sz w:val="20"/>
          <w:szCs w:val="20"/>
        </w:rPr>
        <w:t>:</w:t>
      </w:r>
    </w:p>
    <w:p w:rsidR="004F3F78" w:rsidRDefault="004F3F78" w:rsidP="004F3F78">
      <w:pPr>
        <w:jc w:val="both"/>
        <w:rPr>
          <w:rFonts w:ascii="Arial" w:hAnsi="Arial" w:cs="Arial"/>
          <w:sz w:val="20"/>
          <w:szCs w:val="20"/>
        </w:rPr>
      </w:pPr>
    </w:p>
    <w:p w:rsidR="00BE5555" w:rsidRPr="00BE5555" w:rsidRDefault="004F3F78" w:rsidP="008A696C">
      <w:pPr>
        <w:numPr>
          <w:ilvl w:val="1"/>
          <w:numId w:val="12"/>
        </w:numPr>
        <w:tabs>
          <w:tab w:val="clear" w:pos="1440"/>
        </w:tabs>
        <w:ind w:left="284" w:hanging="218"/>
        <w:jc w:val="both"/>
        <w:rPr>
          <w:rFonts w:ascii="Arial" w:hAnsi="Arial" w:cs="Arial"/>
          <w:sz w:val="20"/>
          <w:szCs w:val="20"/>
        </w:rPr>
      </w:pPr>
      <w:r w:rsidRPr="00BE5555">
        <w:rPr>
          <w:rFonts w:ascii="Arial" w:hAnsi="Arial" w:cs="Arial"/>
          <w:sz w:val="20"/>
          <w:szCs w:val="20"/>
        </w:rPr>
        <w:t>na honoráře</w:t>
      </w:r>
      <w:r w:rsidR="00BE5555" w:rsidRPr="00BE5555">
        <w:rPr>
          <w:rFonts w:ascii="Arial" w:hAnsi="Arial" w:cs="Arial"/>
          <w:sz w:val="20"/>
          <w:szCs w:val="20"/>
        </w:rPr>
        <w:t xml:space="preserve"> herců</w:t>
      </w:r>
      <w:r w:rsidRPr="00BE5555">
        <w:rPr>
          <w:rFonts w:ascii="Arial" w:hAnsi="Arial" w:cs="Arial"/>
          <w:sz w:val="20"/>
          <w:szCs w:val="20"/>
        </w:rPr>
        <w:t xml:space="preserve"> </w:t>
      </w:r>
    </w:p>
    <w:p w:rsidR="00BE5555" w:rsidRPr="00BE5555" w:rsidRDefault="00BE5555" w:rsidP="00BE5555">
      <w:pPr>
        <w:numPr>
          <w:ilvl w:val="1"/>
          <w:numId w:val="12"/>
        </w:numPr>
        <w:tabs>
          <w:tab w:val="clear" w:pos="1440"/>
        </w:tabs>
        <w:ind w:left="284" w:hanging="218"/>
        <w:jc w:val="both"/>
        <w:rPr>
          <w:rFonts w:ascii="Arial" w:hAnsi="Arial" w:cs="Arial"/>
          <w:sz w:val="20"/>
          <w:szCs w:val="20"/>
        </w:rPr>
      </w:pPr>
      <w:r w:rsidRPr="00BE5555">
        <w:rPr>
          <w:rFonts w:ascii="Arial" w:hAnsi="Arial" w:cs="Arial"/>
          <w:sz w:val="20"/>
          <w:szCs w:val="20"/>
        </w:rPr>
        <w:t xml:space="preserve">na pronájem nebo nákup techniky a rekvizit </w:t>
      </w:r>
    </w:p>
    <w:p w:rsidR="00BE5555" w:rsidRPr="00BE5555" w:rsidRDefault="00BE5555" w:rsidP="00BE5555">
      <w:pPr>
        <w:numPr>
          <w:ilvl w:val="1"/>
          <w:numId w:val="12"/>
        </w:numPr>
        <w:tabs>
          <w:tab w:val="clear" w:pos="1440"/>
        </w:tabs>
        <w:ind w:left="284" w:hanging="218"/>
        <w:jc w:val="both"/>
        <w:rPr>
          <w:rFonts w:ascii="Arial" w:hAnsi="Arial" w:cs="Arial"/>
          <w:sz w:val="20"/>
          <w:szCs w:val="20"/>
        </w:rPr>
      </w:pPr>
      <w:r w:rsidRPr="00BE5555">
        <w:rPr>
          <w:rFonts w:ascii="Arial" w:hAnsi="Arial" w:cs="Arial"/>
          <w:sz w:val="20"/>
          <w:szCs w:val="20"/>
        </w:rPr>
        <w:t xml:space="preserve">na zajištění produkčních služeb.  </w:t>
      </w:r>
    </w:p>
    <w:p w:rsidR="00BE5555" w:rsidRDefault="00BE5555" w:rsidP="00BE5555">
      <w:pPr>
        <w:ind w:left="284"/>
        <w:jc w:val="both"/>
        <w:rPr>
          <w:rFonts w:ascii="Arial" w:hAnsi="Arial" w:cs="Arial"/>
          <w:sz w:val="20"/>
          <w:szCs w:val="20"/>
          <w:highlight w:val="yellow"/>
        </w:rPr>
      </w:pPr>
    </w:p>
    <w:p w:rsidR="004F3F78" w:rsidRDefault="004F3F78" w:rsidP="004F3F78">
      <w:pPr>
        <w:jc w:val="both"/>
        <w:rPr>
          <w:rFonts w:ascii="Arial" w:hAnsi="Arial" w:cs="Arial"/>
          <w:sz w:val="20"/>
          <w:szCs w:val="20"/>
        </w:rPr>
      </w:pPr>
    </w:p>
    <w:p w:rsidR="004F3F78" w:rsidRDefault="004F3F78" w:rsidP="004F3F78">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r>
        <w:rPr>
          <w:rFonts w:ascii="Arial" w:hAnsi="Arial" w:cs="Arial"/>
          <w:b/>
          <w:sz w:val="20"/>
          <w:szCs w:val="20"/>
        </w:rPr>
        <w:t xml:space="preserve"> </w:t>
      </w:r>
    </w:p>
    <w:p w:rsidR="003336AE" w:rsidRDefault="003336AE" w:rsidP="004F3F78">
      <w:pPr>
        <w:jc w:val="both"/>
        <w:rPr>
          <w:rFonts w:ascii="Arial" w:hAnsi="Arial" w:cs="Arial"/>
          <w:sz w:val="20"/>
          <w:szCs w:val="20"/>
        </w:rPr>
      </w:pPr>
    </w:p>
    <w:p w:rsidR="004F3F78" w:rsidRDefault="004F3F78" w:rsidP="004F3F78">
      <w:pPr>
        <w:jc w:val="both"/>
        <w:rPr>
          <w:rFonts w:ascii="Arial" w:hAnsi="Arial" w:cs="Arial"/>
          <w:b/>
          <w:i/>
          <w:color w:val="FF0000"/>
          <w:sz w:val="20"/>
          <w:szCs w:val="20"/>
        </w:rPr>
      </w:pPr>
    </w:p>
    <w:p w:rsidR="004F3F78" w:rsidRPr="005E3C76" w:rsidRDefault="00F0341A" w:rsidP="004F3F78">
      <w:pPr>
        <w:jc w:val="both"/>
        <w:rPr>
          <w:rFonts w:ascii="Arial" w:hAnsi="Arial" w:cs="Arial"/>
          <w:sz w:val="20"/>
          <w:szCs w:val="20"/>
        </w:rPr>
      </w:pPr>
      <w:r>
        <w:rPr>
          <w:rFonts w:ascii="Arial" w:hAnsi="Arial" w:cs="Arial"/>
          <w:sz w:val="20"/>
          <w:szCs w:val="20"/>
        </w:rPr>
        <w:t>3) Závazná náplň</w:t>
      </w:r>
      <w:r w:rsidR="004F3F78" w:rsidRPr="005E3C76">
        <w:rPr>
          <w:rFonts w:ascii="Arial" w:hAnsi="Arial" w:cs="Arial"/>
          <w:sz w:val="20"/>
          <w:szCs w:val="20"/>
        </w:rPr>
        <w:t xml:space="preserve"> projektu:</w:t>
      </w:r>
    </w:p>
    <w:p w:rsidR="004F3F78" w:rsidRDefault="004F3F78" w:rsidP="004F3F78">
      <w:pPr>
        <w:jc w:val="both"/>
        <w:rPr>
          <w:rFonts w:ascii="Arial" w:hAnsi="Arial" w:cs="Arial"/>
          <w:b/>
          <w:i/>
          <w:color w:val="FF0000"/>
          <w:sz w:val="20"/>
          <w:szCs w:val="20"/>
        </w:rPr>
      </w:pPr>
    </w:p>
    <w:p w:rsidR="00282C53" w:rsidRDefault="00282C53" w:rsidP="004F3F78">
      <w:pPr>
        <w:jc w:val="both"/>
        <w:rPr>
          <w:rFonts w:ascii="Arial" w:hAnsi="Arial" w:cs="Arial"/>
          <w:sz w:val="20"/>
          <w:szCs w:val="20"/>
        </w:rPr>
      </w:pPr>
      <w:r w:rsidRPr="00282C53">
        <w:rPr>
          <w:rFonts w:ascii="Arial" w:hAnsi="Arial" w:cs="Arial"/>
          <w:sz w:val="20"/>
          <w:szCs w:val="20"/>
        </w:rPr>
        <w:t>Realizace jihlavské</w:t>
      </w:r>
      <w:r w:rsidR="00BE5555" w:rsidRPr="00282C53">
        <w:rPr>
          <w:rFonts w:ascii="Arial" w:hAnsi="Arial" w:cs="Arial"/>
          <w:sz w:val="20"/>
          <w:szCs w:val="20"/>
        </w:rPr>
        <w:t xml:space="preserve"> část</w:t>
      </w:r>
      <w:r w:rsidRPr="00282C53">
        <w:rPr>
          <w:rFonts w:ascii="Arial" w:hAnsi="Arial" w:cs="Arial"/>
          <w:sz w:val="20"/>
          <w:szCs w:val="20"/>
        </w:rPr>
        <w:t>i</w:t>
      </w:r>
      <w:r w:rsidR="00BE5555" w:rsidRPr="00282C53">
        <w:rPr>
          <w:rFonts w:ascii="Arial" w:hAnsi="Arial" w:cs="Arial"/>
          <w:sz w:val="20"/>
          <w:szCs w:val="20"/>
        </w:rPr>
        <w:t xml:space="preserve"> natáčení</w:t>
      </w:r>
      <w:r w:rsidRPr="00282C53">
        <w:rPr>
          <w:rFonts w:ascii="Arial" w:hAnsi="Arial" w:cs="Arial"/>
          <w:sz w:val="20"/>
          <w:szCs w:val="20"/>
        </w:rPr>
        <w:t xml:space="preserve"> celovečerního hraného filmu „A pak přišla láska“ včetně uspořádání speciální filmově-výchovné projekce spojené s debatou s tvůrci pro studenty středních škol v Jihlavě. </w:t>
      </w:r>
    </w:p>
    <w:p w:rsidR="00282C53" w:rsidRDefault="00282C53" w:rsidP="004F3F78">
      <w:pPr>
        <w:jc w:val="both"/>
        <w:rPr>
          <w:rFonts w:ascii="Arial" w:hAnsi="Arial" w:cs="Arial"/>
          <w:sz w:val="20"/>
          <w:szCs w:val="20"/>
        </w:rPr>
      </w:pPr>
    </w:p>
    <w:p w:rsidR="00282C53" w:rsidRDefault="00282C53" w:rsidP="004F3F78">
      <w:pPr>
        <w:jc w:val="both"/>
        <w:rPr>
          <w:rFonts w:ascii="Arial" w:hAnsi="Arial" w:cs="Arial"/>
          <w:sz w:val="20"/>
          <w:szCs w:val="20"/>
        </w:rPr>
      </w:pPr>
      <w:r>
        <w:rPr>
          <w:rFonts w:ascii="Arial" w:hAnsi="Arial" w:cs="Arial"/>
          <w:sz w:val="20"/>
          <w:szCs w:val="20"/>
        </w:rPr>
        <w:t>Termín realizace jihlavské části natáčení: leden 2022</w:t>
      </w:r>
    </w:p>
    <w:p w:rsidR="004F3F78" w:rsidRPr="00282C53" w:rsidRDefault="00282C53" w:rsidP="004F3F78">
      <w:pPr>
        <w:jc w:val="both"/>
        <w:rPr>
          <w:rFonts w:ascii="Arial" w:hAnsi="Arial" w:cs="Arial"/>
          <w:sz w:val="20"/>
          <w:szCs w:val="20"/>
        </w:rPr>
      </w:pPr>
      <w:r>
        <w:rPr>
          <w:rFonts w:ascii="Arial" w:hAnsi="Arial" w:cs="Arial"/>
          <w:sz w:val="20"/>
          <w:szCs w:val="20"/>
        </w:rPr>
        <w:t>Místo konání: exteriéry města Jihlavy a okolí v </w:t>
      </w:r>
      <w:proofErr w:type="gramStart"/>
      <w:r>
        <w:rPr>
          <w:rFonts w:ascii="Arial" w:hAnsi="Arial" w:cs="Arial"/>
          <w:sz w:val="20"/>
          <w:szCs w:val="20"/>
        </w:rPr>
        <w:t>kraje</w:t>
      </w:r>
      <w:proofErr w:type="gramEnd"/>
      <w:r>
        <w:rPr>
          <w:rFonts w:ascii="Arial" w:hAnsi="Arial" w:cs="Arial"/>
          <w:sz w:val="20"/>
          <w:szCs w:val="20"/>
        </w:rPr>
        <w:t xml:space="preserve"> Vysočina </w:t>
      </w:r>
      <w:r w:rsidR="00BE5555" w:rsidRPr="00282C53">
        <w:rPr>
          <w:rFonts w:ascii="Arial" w:hAnsi="Arial" w:cs="Arial"/>
          <w:sz w:val="20"/>
          <w:szCs w:val="20"/>
        </w:rPr>
        <w:t xml:space="preserve"> </w:t>
      </w:r>
    </w:p>
    <w:p w:rsidR="004F3F78" w:rsidRPr="005E3C76" w:rsidRDefault="004F3F78" w:rsidP="004F3F78">
      <w:pPr>
        <w:jc w:val="both"/>
        <w:rPr>
          <w:rFonts w:ascii="Arial" w:hAnsi="Arial" w:cs="Arial"/>
          <w:b/>
          <w:i/>
          <w:color w:val="FF0000"/>
          <w:sz w:val="20"/>
          <w:szCs w:val="2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4)</w:t>
      </w:r>
      <w:r w:rsidR="00480922">
        <w:rPr>
          <w:rFonts w:ascii="Arial" w:hAnsi="Arial" w:cs="Arial"/>
          <w:sz w:val="20"/>
          <w:szCs w:val="20"/>
        </w:rPr>
        <w:t xml:space="preserve"> Není-li v závazné náplni projektu</w:t>
      </w:r>
      <w:r w:rsidRPr="005E3C76">
        <w:rPr>
          <w:rFonts w:ascii="Arial" w:hAnsi="Arial" w:cs="Arial"/>
          <w:sz w:val="20"/>
          <w:szCs w:val="20"/>
        </w:rPr>
        <w:t xml:space="preserve"> (viz odst. 3) uvedeno datum konání projektu/akce, oznámí Příjemce administrátorovi projektu přesné datum nejméně 14 dnů přede dnem konání. </w:t>
      </w:r>
    </w:p>
    <w:p w:rsidR="004F3F78" w:rsidRPr="005E3C76" w:rsidRDefault="004F3F78" w:rsidP="004F3F78">
      <w:pPr>
        <w:jc w:val="both"/>
        <w:rPr>
          <w:rFonts w:ascii="Arial" w:hAnsi="Arial" w:cs="Arial"/>
          <w:sz w:val="20"/>
          <w:szCs w:val="2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 xml:space="preserve">5) Celkové předpokládané náklady na projekt </w:t>
      </w:r>
      <w:r w:rsidR="00282C53">
        <w:rPr>
          <w:rFonts w:ascii="Arial" w:hAnsi="Arial" w:cs="Arial"/>
          <w:sz w:val="20"/>
          <w:szCs w:val="20"/>
        </w:rPr>
        <w:t xml:space="preserve">(orientační ukazatel): 275 500 </w:t>
      </w:r>
      <w:r w:rsidRPr="005E3C76">
        <w:rPr>
          <w:rFonts w:ascii="Arial" w:hAnsi="Arial" w:cs="Arial"/>
          <w:sz w:val="20"/>
          <w:szCs w:val="20"/>
        </w:rPr>
        <w:t>Kč.</w:t>
      </w:r>
    </w:p>
    <w:p w:rsidR="004F3F78" w:rsidRPr="005E3C76" w:rsidRDefault="004F3F78" w:rsidP="004F3F78">
      <w:pPr>
        <w:jc w:val="both"/>
        <w:rPr>
          <w:rFonts w:ascii="Arial" w:hAnsi="Arial" w:cs="Arial"/>
          <w:i/>
          <w:color w:val="FF0000"/>
          <w:sz w:val="20"/>
          <w:szCs w:val="20"/>
        </w:rPr>
      </w:pPr>
    </w:p>
    <w:p w:rsidR="004F3F78" w:rsidRDefault="004F3F78" w:rsidP="004F3F78">
      <w:pPr>
        <w:pStyle w:val="Zkladntextodsazen"/>
        <w:ind w:left="0" w:firstLine="0"/>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83042E" w:rsidRDefault="0083042E" w:rsidP="004F3F78">
      <w:pPr>
        <w:pStyle w:val="Zkladntextodsazen"/>
        <w:ind w:left="0" w:firstLine="0"/>
        <w:jc w:val="both"/>
        <w:rPr>
          <w:rFonts w:ascii="Arial" w:hAnsi="Arial" w:cs="Arial"/>
          <w:sz w:val="20"/>
          <w:szCs w:val="20"/>
        </w:rPr>
      </w:pPr>
    </w:p>
    <w:p w:rsidR="0083042E" w:rsidRPr="005E3C76" w:rsidRDefault="0083042E" w:rsidP="004F3F78">
      <w:pPr>
        <w:pStyle w:val="Zkladntextodsazen"/>
        <w:ind w:left="0" w:firstLine="0"/>
        <w:jc w:val="both"/>
        <w:rPr>
          <w:rFonts w:ascii="Arial" w:hAnsi="Arial" w:cs="Arial"/>
          <w:sz w:val="20"/>
          <w:szCs w:val="20"/>
        </w:rPr>
      </w:pPr>
    </w:p>
    <w:p w:rsidR="004F3F78" w:rsidRDefault="004F3F78" w:rsidP="004F3F78">
      <w:pPr>
        <w:pStyle w:val="NoteHead"/>
        <w:spacing w:after="0"/>
        <w:outlineLvl w:val="0"/>
        <w:rPr>
          <w:rFonts w:ascii="Arial" w:hAnsi="Arial" w:cs="Arial"/>
          <w:sz w:val="20"/>
          <w:szCs w:val="2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lastRenderedPageBreak/>
        <w:t>III.</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4F3F78" w:rsidRPr="00282C53" w:rsidRDefault="004F3F78" w:rsidP="00282C53">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 xml:space="preserve">formou bezhotovostního převodu na účet Příjemce, po podpisu smlouvy oběma smluvními </w:t>
      </w:r>
      <w:r w:rsidRPr="00282C53">
        <w:rPr>
          <w:rFonts w:ascii="Arial" w:hAnsi="Arial" w:cs="Arial"/>
          <w:sz w:val="20"/>
          <w:szCs w:val="20"/>
        </w:rPr>
        <w:t xml:space="preserve">stranami </w:t>
      </w:r>
      <w:r w:rsidR="00282C53" w:rsidRPr="00282C53">
        <w:rPr>
          <w:rFonts w:ascii="Arial" w:hAnsi="Arial" w:cs="Arial"/>
          <w:sz w:val="20"/>
          <w:szCs w:val="20"/>
        </w:rPr>
        <w:t xml:space="preserve">v plné výši 90 000 Kč v termínu do 31. 3. 2022. </w:t>
      </w:r>
    </w:p>
    <w:p w:rsidR="004F3F78" w:rsidRDefault="004F3F78" w:rsidP="004F3F78">
      <w:pPr>
        <w:pStyle w:val="Zkladntextodsazen"/>
        <w:jc w:val="both"/>
        <w:rPr>
          <w:rFonts w:ascii="Arial" w:hAnsi="Arial" w:cs="Arial"/>
          <w:sz w:val="20"/>
          <w:szCs w:val="20"/>
        </w:rPr>
      </w:pP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4F3F78" w:rsidRPr="005E3C76" w:rsidRDefault="004F3F78" w:rsidP="004F3F78">
      <w:pPr>
        <w:pStyle w:val="Zkladntext"/>
        <w:spacing w:after="0"/>
        <w:ind w:left="360" w:hanging="360"/>
        <w:rPr>
          <w:rFonts w:ascii="Arial" w:hAnsi="Arial" w:cs="Arial"/>
          <w:sz w:val="20"/>
          <w:szCs w:val="20"/>
          <w:lang w:val="cs-CZ"/>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3) Dotace bude poskytnuta pouze Příjemci, který nemá vůči Městu finanční závazky po lhůtě splatnosti k termínu výplaty dotace. Město je oprávněno pozastavit čerpání dotace do doby vyrovnání těchto závazků.</w:t>
      </w:r>
    </w:p>
    <w:p w:rsidR="004F3F78" w:rsidRPr="005E3C76" w:rsidRDefault="004F3F78" w:rsidP="004F3F78">
      <w:pPr>
        <w:pStyle w:val="Zkladntext"/>
        <w:spacing w:after="0"/>
        <w:jc w:val="left"/>
        <w:rPr>
          <w:rFonts w:ascii="Arial" w:hAnsi="Arial" w:cs="Arial"/>
          <w:i/>
          <w:noProof/>
          <w:color w:val="FF0000"/>
          <w:sz w:val="20"/>
          <w:szCs w:val="20"/>
          <w:u w:val="single"/>
          <w:lang w:val="cs-CZ"/>
        </w:rPr>
      </w:pPr>
    </w:p>
    <w:p w:rsidR="004F3F78" w:rsidRPr="005E3C76" w:rsidRDefault="004F3F78" w:rsidP="004F3F78">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4F3F78" w:rsidRPr="005E3C76" w:rsidRDefault="004F3F78" w:rsidP="004F3F78">
      <w:pPr>
        <w:pStyle w:val="Zkladntext"/>
        <w:spacing w:after="0"/>
        <w:ind w:left="425" w:hanging="425"/>
        <w:jc w:val="left"/>
        <w:rPr>
          <w:rFonts w:ascii="Arial" w:hAnsi="Arial" w:cs="Arial"/>
          <w:i/>
          <w:noProof/>
          <w:color w:val="FF0000"/>
          <w:sz w:val="20"/>
          <w:szCs w:val="20"/>
          <w:u w:val="single"/>
          <w:lang w:val="cs-CZ"/>
        </w:rPr>
      </w:pPr>
    </w:p>
    <w:p w:rsidR="004F3F78" w:rsidRDefault="003C03B4" w:rsidP="00282C53">
      <w:pPr>
        <w:pStyle w:val="Zkladntext"/>
        <w:spacing w:after="0"/>
        <w:ind w:left="425" w:hanging="425"/>
        <w:rPr>
          <w:rFonts w:ascii="Arial" w:hAnsi="Arial" w:cs="Arial"/>
          <w:sz w:val="20"/>
          <w:szCs w:val="20"/>
          <w:lang w:val="cs-CZ"/>
        </w:rPr>
      </w:pPr>
      <w:r>
        <w:rPr>
          <w:rFonts w:ascii="Arial" w:hAnsi="Arial" w:cs="Arial"/>
          <w:b/>
          <w:noProof/>
          <w:sz w:val="20"/>
          <w:szCs w:val="20"/>
          <w:lang w:val="cs-CZ"/>
        </w:rPr>
        <w:t>a) Způsobilými</w:t>
      </w:r>
      <w:r w:rsidR="004F3F78" w:rsidRPr="005E3C76">
        <w:rPr>
          <w:rFonts w:ascii="Arial" w:hAnsi="Arial" w:cs="Arial"/>
          <w:b/>
          <w:noProof/>
          <w:sz w:val="20"/>
          <w:szCs w:val="20"/>
          <w:lang w:val="cs-CZ"/>
        </w:rPr>
        <w:t xml:space="preserve"> náklady </w:t>
      </w:r>
      <w:r w:rsidR="004F3F78" w:rsidRPr="005E3C76">
        <w:rPr>
          <w:rFonts w:ascii="Arial" w:hAnsi="Arial" w:cs="Arial"/>
          <w:noProof/>
          <w:sz w:val="20"/>
          <w:szCs w:val="20"/>
          <w:lang w:val="cs-CZ"/>
        </w:rPr>
        <w:t>v rámci realizace</w:t>
      </w:r>
      <w:r w:rsidR="004F3F78" w:rsidRPr="005E3C76">
        <w:rPr>
          <w:rFonts w:ascii="Arial" w:hAnsi="Arial" w:cs="Arial"/>
          <w:b/>
          <w:noProof/>
          <w:sz w:val="20"/>
          <w:szCs w:val="20"/>
          <w:lang w:val="cs-CZ"/>
        </w:rPr>
        <w:t xml:space="preserve"> </w:t>
      </w:r>
      <w:r w:rsidR="004F3F78" w:rsidRPr="005E3C76">
        <w:rPr>
          <w:rFonts w:ascii="Arial" w:hAnsi="Arial" w:cs="Arial"/>
          <w:noProof/>
          <w:sz w:val="20"/>
          <w:szCs w:val="20"/>
          <w:lang w:val="cs-CZ"/>
        </w:rPr>
        <w:t xml:space="preserve">projektu jsou náklady </w:t>
      </w:r>
      <w:r w:rsidR="004F3F78" w:rsidRPr="00282C53">
        <w:rPr>
          <w:rFonts w:ascii="Arial" w:hAnsi="Arial" w:cs="Arial"/>
          <w:noProof/>
          <w:sz w:val="20"/>
          <w:szCs w:val="20"/>
          <w:lang w:val="cs-CZ"/>
        </w:rPr>
        <w:t xml:space="preserve">vzniklé od </w:t>
      </w:r>
      <w:r w:rsidRPr="00282C53">
        <w:rPr>
          <w:rFonts w:ascii="Arial" w:hAnsi="Arial" w:cs="Arial"/>
          <w:noProof/>
          <w:sz w:val="20"/>
          <w:szCs w:val="20"/>
          <w:lang w:val="cs-CZ"/>
        </w:rPr>
        <w:t>1. 1. 20</w:t>
      </w:r>
      <w:r w:rsidR="00B3474A" w:rsidRPr="00282C53">
        <w:rPr>
          <w:rFonts w:ascii="Arial" w:hAnsi="Arial" w:cs="Arial"/>
          <w:noProof/>
          <w:sz w:val="20"/>
          <w:szCs w:val="20"/>
          <w:lang w:val="cs-CZ"/>
        </w:rPr>
        <w:t>22</w:t>
      </w:r>
      <w:r w:rsidR="004F3F78" w:rsidRPr="00282C53">
        <w:rPr>
          <w:rFonts w:ascii="Arial" w:hAnsi="Arial" w:cs="Arial"/>
          <w:noProof/>
          <w:sz w:val="20"/>
          <w:szCs w:val="20"/>
          <w:lang w:val="cs-CZ"/>
        </w:rPr>
        <w:t xml:space="preserve">, zaúčtované a uhrazené nejpozději do </w:t>
      </w:r>
      <w:r w:rsidR="00282C53" w:rsidRPr="00282C53">
        <w:rPr>
          <w:rFonts w:ascii="Arial" w:hAnsi="Arial" w:cs="Arial"/>
          <w:sz w:val="20"/>
          <w:szCs w:val="20"/>
          <w:lang w:val="cs-CZ"/>
        </w:rPr>
        <w:t>31. 5</w:t>
      </w:r>
      <w:r w:rsidR="004F3F78" w:rsidRPr="00282C53">
        <w:rPr>
          <w:rFonts w:ascii="Arial" w:hAnsi="Arial" w:cs="Arial"/>
          <w:sz w:val="20"/>
          <w:szCs w:val="20"/>
          <w:lang w:val="cs-CZ"/>
        </w:rPr>
        <w:t xml:space="preserve">. </w:t>
      </w:r>
      <w:r w:rsidR="00B3474A" w:rsidRPr="00282C53">
        <w:rPr>
          <w:rFonts w:ascii="Arial" w:hAnsi="Arial" w:cs="Arial"/>
          <w:sz w:val="20"/>
          <w:szCs w:val="20"/>
          <w:lang w:val="cs-CZ"/>
        </w:rPr>
        <w:t>2022</w:t>
      </w:r>
      <w:r w:rsidR="004F3F78" w:rsidRPr="00282C53">
        <w:rPr>
          <w:rFonts w:ascii="Arial" w:hAnsi="Arial" w:cs="Arial"/>
          <w:sz w:val="20"/>
          <w:szCs w:val="20"/>
          <w:lang w:val="cs-CZ"/>
        </w:rPr>
        <w:t>.</w:t>
      </w:r>
      <w:r w:rsidR="00282C53">
        <w:rPr>
          <w:rFonts w:ascii="Arial" w:hAnsi="Arial" w:cs="Arial"/>
          <w:sz w:val="20"/>
          <w:szCs w:val="20"/>
          <w:lang w:val="cs-CZ"/>
        </w:rPr>
        <w:t xml:space="preserve"> </w:t>
      </w:r>
      <w:r w:rsidR="004F3F78" w:rsidRPr="005E3C76">
        <w:rPr>
          <w:rFonts w:ascii="Arial" w:hAnsi="Arial" w:cs="Arial"/>
          <w:sz w:val="20"/>
          <w:szCs w:val="20"/>
          <w:lang w:val="cs-CZ"/>
        </w:rPr>
        <w:t>Je-li Příjemce účetní jednotkou dle zákona č. 563/1991 Sb., o účetnictví ve znění pozdějších předpisů, musí při účtování postupovat v souladu s tímto zákonem, případně dalšími předpisy platnými pro účetnictví.</w:t>
      </w:r>
    </w:p>
    <w:p w:rsidR="004F3F78" w:rsidRPr="007D74BF" w:rsidRDefault="004F3F78" w:rsidP="004F3F78">
      <w:pPr>
        <w:jc w:val="both"/>
        <w:rPr>
          <w:rFonts w:ascii="Arial" w:hAnsi="Arial" w:cs="Arial"/>
          <w:b/>
          <w:sz w:val="10"/>
          <w:szCs w:val="10"/>
        </w:rPr>
      </w:pPr>
    </w:p>
    <w:p w:rsidR="004F3F78" w:rsidRPr="005E3C76" w:rsidRDefault="003C03B4" w:rsidP="004F3F78">
      <w:pPr>
        <w:jc w:val="both"/>
        <w:rPr>
          <w:rFonts w:ascii="Arial" w:hAnsi="Arial" w:cs="Arial"/>
          <w:b/>
          <w:sz w:val="20"/>
          <w:szCs w:val="20"/>
        </w:rPr>
      </w:pPr>
      <w:r>
        <w:rPr>
          <w:rFonts w:ascii="Arial" w:hAnsi="Arial" w:cs="Arial"/>
          <w:b/>
          <w:sz w:val="20"/>
          <w:szCs w:val="20"/>
        </w:rPr>
        <w:t>b) Nezpůsobilé</w:t>
      </w:r>
      <w:r w:rsidR="004F3F78" w:rsidRPr="005E3C76">
        <w:rPr>
          <w:rFonts w:ascii="Arial" w:hAnsi="Arial" w:cs="Arial"/>
          <w:b/>
          <w:sz w:val="20"/>
          <w:szCs w:val="20"/>
        </w:rPr>
        <w:t xml:space="preserve"> náklady</w:t>
      </w:r>
    </w:p>
    <w:p w:rsidR="004F3F78" w:rsidRPr="005E3C76" w:rsidRDefault="00BF497A" w:rsidP="004F3F78">
      <w:pPr>
        <w:jc w:val="both"/>
        <w:rPr>
          <w:rFonts w:ascii="Arial" w:hAnsi="Arial" w:cs="Arial"/>
          <w:b/>
          <w:sz w:val="20"/>
          <w:szCs w:val="20"/>
        </w:rPr>
      </w:pPr>
      <w:r>
        <w:rPr>
          <w:rFonts w:ascii="Arial" w:hAnsi="Arial" w:cs="Arial"/>
          <w:sz w:val="20"/>
          <w:szCs w:val="20"/>
        </w:rPr>
        <w:t>Nesmí být zahrnuty do nákladů na projekt</w:t>
      </w:r>
      <w:r w:rsidR="004F3F78" w:rsidRPr="005E3C76">
        <w:rPr>
          <w:rFonts w:ascii="Arial" w:hAnsi="Arial" w:cs="Arial"/>
          <w:sz w:val="20"/>
          <w:szCs w:val="20"/>
        </w:rPr>
        <w:t>:</w:t>
      </w:r>
    </w:p>
    <w:p w:rsidR="004F3F78" w:rsidRPr="00282C53" w:rsidRDefault="004F3F78" w:rsidP="004F3F78">
      <w:pPr>
        <w:pStyle w:val="Default"/>
        <w:numPr>
          <w:ilvl w:val="0"/>
          <w:numId w:val="11"/>
        </w:numPr>
        <w:spacing w:after="7"/>
        <w:jc w:val="both"/>
        <w:rPr>
          <w:rFonts w:ascii="Arial" w:hAnsi="Arial" w:cs="Arial"/>
          <w:color w:val="auto"/>
          <w:sz w:val="20"/>
          <w:szCs w:val="20"/>
        </w:rPr>
      </w:pPr>
      <w:r w:rsidRPr="00282C53">
        <w:rPr>
          <w:rFonts w:ascii="Arial" w:hAnsi="Arial" w:cs="Arial"/>
          <w:color w:val="auto"/>
          <w:sz w:val="20"/>
          <w:szCs w:val="20"/>
        </w:rPr>
        <w:t>investiční náklady,</w:t>
      </w:r>
    </w:p>
    <w:p w:rsidR="004F3F78" w:rsidRPr="00282C53" w:rsidRDefault="004F3F78" w:rsidP="004F3F78">
      <w:pPr>
        <w:pStyle w:val="Default"/>
        <w:numPr>
          <w:ilvl w:val="0"/>
          <w:numId w:val="11"/>
        </w:numPr>
        <w:spacing w:after="7"/>
        <w:jc w:val="both"/>
        <w:rPr>
          <w:rFonts w:ascii="Arial" w:hAnsi="Arial" w:cs="Arial"/>
          <w:color w:val="auto"/>
          <w:sz w:val="20"/>
          <w:szCs w:val="20"/>
        </w:rPr>
      </w:pPr>
      <w:r w:rsidRPr="00282C53">
        <w:rPr>
          <w:rFonts w:ascii="Arial" w:hAnsi="Arial" w:cs="Arial"/>
          <w:color w:val="auto"/>
          <w:sz w:val="20"/>
          <w:szCs w:val="20"/>
        </w:rPr>
        <w:t>náklady uhrazené vzájemným zápočtem,</w:t>
      </w:r>
    </w:p>
    <w:p w:rsidR="004F3F78" w:rsidRPr="00282C53" w:rsidRDefault="004F3F78" w:rsidP="004F3F78">
      <w:pPr>
        <w:pStyle w:val="Default"/>
        <w:numPr>
          <w:ilvl w:val="0"/>
          <w:numId w:val="11"/>
        </w:numPr>
        <w:spacing w:after="7"/>
        <w:jc w:val="both"/>
        <w:rPr>
          <w:rFonts w:ascii="Arial" w:hAnsi="Arial" w:cs="Arial"/>
          <w:color w:val="auto"/>
          <w:sz w:val="20"/>
          <w:szCs w:val="20"/>
        </w:rPr>
      </w:pPr>
      <w:r w:rsidRPr="00282C53">
        <w:rPr>
          <w:rFonts w:ascii="Arial" w:hAnsi="Arial" w:cs="Arial"/>
          <w:color w:val="auto"/>
          <w:sz w:val="20"/>
          <w:szCs w:val="20"/>
        </w:rPr>
        <w:t>alkohol, tabákové výrobky a jiné návykové látky,</w:t>
      </w:r>
    </w:p>
    <w:p w:rsidR="004F3F78" w:rsidRPr="00282C53" w:rsidRDefault="004F3F78" w:rsidP="004F3F78">
      <w:pPr>
        <w:pStyle w:val="Default"/>
        <w:numPr>
          <w:ilvl w:val="0"/>
          <w:numId w:val="11"/>
        </w:numPr>
        <w:spacing w:after="7"/>
        <w:jc w:val="both"/>
        <w:rPr>
          <w:rFonts w:ascii="Arial" w:hAnsi="Arial" w:cs="Arial"/>
          <w:color w:val="auto"/>
          <w:sz w:val="20"/>
          <w:szCs w:val="20"/>
        </w:rPr>
      </w:pPr>
      <w:r w:rsidRPr="00282C53">
        <w:rPr>
          <w:rFonts w:ascii="Arial" w:hAnsi="Arial" w:cs="Arial"/>
          <w:color w:val="auto"/>
          <w:sz w:val="20"/>
          <w:szCs w:val="20"/>
        </w:rPr>
        <w:t>daně, které si uplatňuje Příjemce u finančního úřadu (platí pro p</w:t>
      </w:r>
      <w:r w:rsidR="003C03B4" w:rsidRPr="00282C53">
        <w:rPr>
          <w:rFonts w:ascii="Arial" w:hAnsi="Arial" w:cs="Arial"/>
          <w:color w:val="auto"/>
          <w:sz w:val="20"/>
          <w:szCs w:val="20"/>
        </w:rPr>
        <w:t>látce DPH)</w:t>
      </w:r>
      <w:r w:rsidRPr="00282C53">
        <w:rPr>
          <w:rFonts w:ascii="Arial" w:hAnsi="Arial" w:cs="Arial"/>
          <w:color w:val="auto"/>
          <w:sz w:val="20"/>
          <w:szCs w:val="20"/>
        </w:rPr>
        <w:t>, ú</w:t>
      </w:r>
      <w:r w:rsidR="003C03B4" w:rsidRPr="00282C53">
        <w:rPr>
          <w:rFonts w:ascii="Arial" w:hAnsi="Arial" w:cs="Arial"/>
          <w:color w:val="auto"/>
          <w:sz w:val="20"/>
          <w:szCs w:val="20"/>
        </w:rPr>
        <w:t>věry, úroky, směnky, kolky</w:t>
      </w:r>
      <w:r w:rsidRPr="00282C53">
        <w:rPr>
          <w:rFonts w:ascii="Arial" w:hAnsi="Arial" w:cs="Arial"/>
          <w:color w:val="auto"/>
          <w:sz w:val="20"/>
          <w:szCs w:val="20"/>
        </w:rPr>
        <w:t>, penále, pokuty, poradenské a právní služby, odpisy</w:t>
      </w:r>
      <w:r w:rsidR="003C03B4" w:rsidRPr="00282C53">
        <w:rPr>
          <w:rFonts w:ascii="Arial" w:hAnsi="Arial" w:cs="Arial"/>
          <w:color w:val="auto"/>
          <w:sz w:val="20"/>
          <w:szCs w:val="20"/>
        </w:rPr>
        <w:t xml:space="preserve">, </w:t>
      </w:r>
    </w:p>
    <w:p w:rsidR="003C03B4" w:rsidRPr="00282C53" w:rsidRDefault="003C03B4" w:rsidP="004F3F78">
      <w:pPr>
        <w:pStyle w:val="Default"/>
        <w:numPr>
          <w:ilvl w:val="0"/>
          <w:numId w:val="11"/>
        </w:numPr>
        <w:spacing w:after="7"/>
        <w:jc w:val="both"/>
        <w:rPr>
          <w:rFonts w:ascii="Arial" w:hAnsi="Arial" w:cs="Arial"/>
          <w:color w:val="auto"/>
          <w:sz w:val="20"/>
          <w:szCs w:val="20"/>
        </w:rPr>
      </w:pPr>
      <w:r w:rsidRPr="00282C53">
        <w:rPr>
          <w:rFonts w:ascii="Arial" w:hAnsi="Arial" w:cs="Arial"/>
          <w:color w:val="auto"/>
          <w:sz w:val="20"/>
          <w:szCs w:val="20"/>
        </w:rPr>
        <w:t xml:space="preserve">finanční dary, </w:t>
      </w:r>
    </w:p>
    <w:p w:rsidR="004F3F78" w:rsidRPr="00282C53" w:rsidRDefault="004F3F78" w:rsidP="004F3F78">
      <w:pPr>
        <w:pStyle w:val="Default"/>
        <w:numPr>
          <w:ilvl w:val="0"/>
          <w:numId w:val="11"/>
        </w:numPr>
        <w:jc w:val="both"/>
        <w:rPr>
          <w:rFonts w:ascii="Arial" w:hAnsi="Arial" w:cs="Arial"/>
          <w:color w:val="auto"/>
          <w:sz w:val="20"/>
          <w:szCs w:val="20"/>
        </w:rPr>
      </w:pPr>
      <w:r w:rsidRPr="00282C53">
        <w:rPr>
          <w:rFonts w:ascii="Arial" w:hAnsi="Arial" w:cs="Arial"/>
          <w:color w:val="auto"/>
          <w:sz w:val="20"/>
          <w:szCs w:val="20"/>
        </w:rPr>
        <w:t xml:space="preserve">výdaj na úhradu zálohové faktury bez konečného vyúčtování, </w:t>
      </w:r>
    </w:p>
    <w:p w:rsidR="004F3F78" w:rsidRPr="00282C53" w:rsidRDefault="004F3F78" w:rsidP="004F3F78">
      <w:pPr>
        <w:pStyle w:val="Default"/>
        <w:numPr>
          <w:ilvl w:val="0"/>
          <w:numId w:val="11"/>
        </w:numPr>
        <w:jc w:val="both"/>
        <w:rPr>
          <w:rFonts w:ascii="Arial" w:hAnsi="Arial" w:cs="Arial"/>
          <w:color w:val="auto"/>
          <w:sz w:val="20"/>
          <w:szCs w:val="20"/>
        </w:rPr>
      </w:pPr>
      <w:r w:rsidRPr="00282C53">
        <w:rPr>
          <w:rFonts w:ascii="Arial" w:hAnsi="Arial" w:cs="Arial"/>
          <w:color w:val="auto"/>
          <w:sz w:val="20"/>
          <w:szCs w:val="20"/>
        </w:rPr>
        <w:t xml:space="preserve">pohonné hmoty na základě samostatného dokladu, </w:t>
      </w:r>
    </w:p>
    <w:p w:rsidR="004F3F78" w:rsidRPr="00282C53" w:rsidRDefault="004F3F78" w:rsidP="004F3F78">
      <w:pPr>
        <w:pStyle w:val="Default"/>
        <w:numPr>
          <w:ilvl w:val="0"/>
          <w:numId w:val="11"/>
        </w:numPr>
        <w:jc w:val="both"/>
        <w:rPr>
          <w:rFonts w:ascii="Arial" w:hAnsi="Arial" w:cs="Arial"/>
          <w:color w:val="auto"/>
          <w:sz w:val="20"/>
          <w:szCs w:val="20"/>
        </w:rPr>
      </w:pPr>
      <w:r w:rsidRPr="00282C53">
        <w:rPr>
          <w:rFonts w:ascii="Arial" w:hAnsi="Arial" w:cs="Arial"/>
          <w:color w:val="auto"/>
          <w:sz w:val="20"/>
          <w:szCs w:val="20"/>
        </w:rPr>
        <w:t>paušály</w:t>
      </w:r>
      <w:r w:rsidR="00BF497A" w:rsidRPr="00282C53">
        <w:rPr>
          <w:rFonts w:ascii="Arial" w:hAnsi="Arial" w:cs="Arial"/>
          <w:color w:val="auto"/>
          <w:sz w:val="20"/>
          <w:szCs w:val="20"/>
        </w:rPr>
        <w:t xml:space="preserve"> (pevně stanovená platba, poplatek či náklad, který nezohledňuje skutečné výdaje)</w:t>
      </w:r>
      <w:r w:rsidR="00282C53" w:rsidRPr="00282C53">
        <w:rPr>
          <w:rFonts w:ascii="Arial" w:hAnsi="Arial" w:cs="Arial"/>
          <w:color w:val="auto"/>
          <w:sz w:val="20"/>
          <w:szCs w:val="20"/>
        </w:rPr>
        <w:t xml:space="preserve">. </w:t>
      </w:r>
      <w:r w:rsidRPr="00282C53">
        <w:rPr>
          <w:rFonts w:ascii="Arial" w:hAnsi="Arial" w:cs="Arial"/>
          <w:color w:val="auto"/>
          <w:sz w:val="20"/>
          <w:szCs w:val="20"/>
        </w:rPr>
        <w:t xml:space="preserve"> </w:t>
      </w:r>
    </w:p>
    <w:p w:rsidR="00BF497A" w:rsidRPr="003C03B4" w:rsidRDefault="00BF497A" w:rsidP="003C03B4">
      <w:pPr>
        <w:jc w:val="both"/>
        <w:rPr>
          <w:rFonts w:ascii="Arial" w:hAnsi="Arial" w:cs="Arial"/>
          <w:sz w:val="20"/>
          <w:szCs w:val="20"/>
        </w:rPr>
      </w:pPr>
      <w:bookmarkStart w:id="0" w:name="_GoBack"/>
      <w:bookmarkEnd w:id="0"/>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5E3C76" w:rsidRDefault="004F3F78"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4F3F78" w:rsidRPr="005E3C76" w:rsidRDefault="004F3F78"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BA0202">
        <w:rPr>
          <w:rFonts w:ascii="Arial" w:hAnsi="Arial" w:cs="Arial"/>
          <w:b/>
          <w:sz w:val="20"/>
          <w:szCs w:val="20"/>
          <w:lang w:val="cs-CZ"/>
        </w:rPr>
        <w:t>soupis účetních d</w:t>
      </w:r>
      <w:r w:rsidR="00BA0202" w:rsidRPr="00BA0202">
        <w:rPr>
          <w:rFonts w:ascii="Arial" w:hAnsi="Arial" w:cs="Arial"/>
          <w:b/>
          <w:sz w:val="20"/>
          <w:szCs w:val="20"/>
          <w:lang w:val="cs-CZ"/>
        </w:rPr>
        <w:t>okladů</w:t>
      </w:r>
      <w:r w:rsidR="00BA0202">
        <w:rPr>
          <w:rFonts w:ascii="Arial" w:hAnsi="Arial" w:cs="Arial"/>
          <w:sz w:val="20"/>
          <w:szCs w:val="20"/>
          <w:lang w:val="cs-CZ"/>
        </w:rPr>
        <w:t xml:space="preserve"> týkajících se </w:t>
      </w:r>
      <w:r w:rsidRPr="005E3C76">
        <w:rPr>
          <w:rFonts w:ascii="Arial" w:hAnsi="Arial" w:cs="Arial"/>
          <w:sz w:val="20"/>
          <w:szCs w:val="20"/>
          <w:lang w:val="cs-CZ"/>
        </w:rPr>
        <w:t>celkových</w:t>
      </w:r>
      <w:r w:rsidR="00BA0202">
        <w:rPr>
          <w:rFonts w:ascii="Arial" w:hAnsi="Arial" w:cs="Arial"/>
          <w:sz w:val="20"/>
          <w:szCs w:val="20"/>
          <w:lang w:val="cs-CZ"/>
        </w:rPr>
        <w:t xml:space="preserve"> způsobilých</w:t>
      </w:r>
      <w:r w:rsidRPr="005E3C76">
        <w:rPr>
          <w:rFonts w:ascii="Arial" w:hAnsi="Arial" w:cs="Arial"/>
          <w:sz w:val="20"/>
          <w:szCs w:val="20"/>
          <w:lang w:val="cs-CZ"/>
        </w:rPr>
        <w:t xml:space="preserve"> nákladů na projekt (náležitosti viz tiskopis Celkové skutečné náklady na projekt);</w:t>
      </w:r>
      <w:r w:rsidRPr="005E3C76">
        <w:rPr>
          <w:rStyle w:val="Znakapoznpodarou"/>
          <w:rFonts w:ascii="Arial" w:hAnsi="Arial" w:cs="Arial"/>
          <w:sz w:val="20"/>
          <w:szCs w:val="20"/>
          <w:lang w:val="cs-CZ"/>
        </w:rPr>
        <w:footnoteReference w:id="2"/>
      </w:r>
    </w:p>
    <w:p w:rsidR="004F3F78" w:rsidRPr="00282C53" w:rsidRDefault="004F3F78" w:rsidP="004F3F78">
      <w:pPr>
        <w:pStyle w:val="Zkladntext"/>
        <w:numPr>
          <w:ilvl w:val="0"/>
          <w:numId w:val="13"/>
        </w:numPr>
        <w:spacing w:after="0"/>
        <w:rPr>
          <w:rFonts w:ascii="Arial" w:hAnsi="Arial" w:cs="Arial"/>
          <w:sz w:val="20"/>
          <w:szCs w:val="20"/>
          <w:lang w:val="cs-CZ"/>
        </w:rPr>
      </w:pPr>
      <w:r w:rsidRPr="00282C53">
        <w:rPr>
          <w:rFonts w:ascii="Arial" w:hAnsi="Arial" w:cs="Arial"/>
          <w:b/>
          <w:sz w:val="20"/>
          <w:szCs w:val="20"/>
          <w:lang w:val="cs-CZ"/>
        </w:rPr>
        <w:t>čestné prohlášení</w:t>
      </w:r>
      <w:r w:rsidRPr="00282C53">
        <w:rPr>
          <w:rFonts w:ascii="Arial" w:hAnsi="Arial" w:cs="Arial"/>
          <w:sz w:val="20"/>
          <w:szCs w:val="20"/>
          <w:lang w:val="cs-CZ"/>
        </w:rPr>
        <w:t>, že náklady projektu hrazené z dotace nejsou a nebudou hrazeny v rámci vyúčtování jiným poskytovatelům finančních prostředků (MK ČR, Kraj Vysočina apod.);</w:t>
      </w:r>
    </w:p>
    <w:p w:rsidR="004F3F78" w:rsidRPr="00282C53" w:rsidRDefault="004F3F78" w:rsidP="006F437A">
      <w:pPr>
        <w:numPr>
          <w:ilvl w:val="0"/>
          <w:numId w:val="13"/>
        </w:numPr>
        <w:jc w:val="both"/>
        <w:rPr>
          <w:rFonts w:ascii="Arial" w:hAnsi="Arial" w:cs="Arial"/>
          <w:sz w:val="20"/>
          <w:szCs w:val="20"/>
        </w:rPr>
      </w:pPr>
      <w:r w:rsidRPr="00282C53">
        <w:rPr>
          <w:rFonts w:ascii="Arial" w:hAnsi="Arial" w:cs="Arial"/>
          <w:b/>
          <w:sz w:val="20"/>
          <w:szCs w:val="20"/>
        </w:rPr>
        <w:t xml:space="preserve">prezentaci </w:t>
      </w:r>
      <w:r w:rsidRPr="00282C53">
        <w:rPr>
          <w:rFonts w:ascii="Arial" w:hAnsi="Arial" w:cs="Arial"/>
          <w:sz w:val="20"/>
          <w:szCs w:val="20"/>
        </w:rPr>
        <w:t>(plakáty, letáky, program, apod.) s uvedením spon</w:t>
      </w:r>
      <w:r w:rsidR="007E76ED" w:rsidRPr="00282C53">
        <w:rPr>
          <w:rFonts w:ascii="Arial" w:hAnsi="Arial" w:cs="Arial"/>
          <w:sz w:val="20"/>
          <w:szCs w:val="20"/>
        </w:rPr>
        <w:t>zorského vzkazu Města</w:t>
      </w:r>
      <w:r w:rsidR="00BA0202" w:rsidRPr="00282C53">
        <w:rPr>
          <w:rFonts w:ascii="Arial" w:hAnsi="Arial" w:cs="Arial"/>
          <w:sz w:val="20"/>
          <w:szCs w:val="20"/>
        </w:rPr>
        <w:t xml:space="preserve"> viz pravidla pro použití </w:t>
      </w:r>
      <w:hyperlink r:id="rId8" w:history="1">
        <w:r w:rsidR="00BA0202" w:rsidRPr="00282C53">
          <w:rPr>
            <w:rStyle w:val="Hypertextovodkaz"/>
            <w:rFonts w:ascii="Arial" w:hAnsi="Arial" w:cs="Arial"/>
            <w:sz w:val="20"/>
            <w:szCs w:val="20"/>
          </w:rPr>
          <w:t>www.jihlava.cz/sponzorskyvzkaz</w:t>
        </w:r>
      </w:hyperlink>
      <w:r w:rsidR="00282C53" w:rsidRPr="00282C53">
        <w:rPr>
          <w:rFonts w:ascii="Arial" w:hAnsi="Arial" w:cs="Arial"/>
          <w:sz w:val="20"/>
          <w:szCs w:val="20"/>
        </w:rPr>
        <w:t xml:space="preserve">. </w:t>
      </w:r>
    </w:p>
    <w:p w:rsidR="00282C53" w:rsidRDefault="00282C53"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i/>
          <w:sz w:val="20"/>
          <w:szCs w:val="20"/>
          <w:lang w:val="cs-CZ"/>
        </w:rPr>
      </w:pPr>
      <w:r w:rsidRPr="005E3C76">
        <w:rPr>
          <w:rFonts w:ascii="Arial" w:hAnsi="Arial" w:cs="Arial"/>
          <w:b/>
          <w:sz w:val="20"/>
          <w:szCs w:val="20"/>
          <w:lang w:val="cs-CZ"/>
        </w:rPr>
        <w:lastRenderedPageBreak/>
        <w:t xml:space="preserve">c) </w:t>
      </w:r>
      <w:r w:rsidR="00480922">
        <w:rPr>
          <w:rFonts w:ascii="Arial" w:hAnsi="Arial" w:cs="Arial"/>
          <w:b/>
          <w:sz w:val="20"/>
          <w:szCs w:val="20"/>
          <w:lang w:val="cs-CZ"/>
        </w:rPr>
        <w:t xml:space="preserve">Nevyčerpanou část dotace, </w:t>
      </w:r>
      <w:r w:rsidR="00480922" w:rsidRPr="00480922">
        <w:rPr>
          <w:rFonts w:ascii="Arial" w:hAnsi="Arial" w:cs="Arial"/>
          <w:sz w:val="20"/>
          <w:szCs w:val="20"/>
          <w:lang w:val="cs-CZ"/>
        </w:rPr>
        <w:t>tj. případný rozdíl částek poskytnuté a vyčerpané dotace</w:t>
      </w:r>
      <w:r w:rsidR="00480922">
        <w:rPr>
          <w:rFonts w:ascii="Arial" w:hAnsi="Arial" w:cs="Arial"/>
          <w:b/>
          <w:sz w:val="20"/>
          <w:szCs w:val="20"/>
          <w:lang w:val="cs-CZ"/>
        </w:rPr>
        <w:t xml:space="preserve"> a vzniklý rozdíl k vrácení dle podmínek této smlouvy</w:t>
      </w:r>
      <w:r w:rsidRPr="005E3C76">
        <w:rPr>
          <w:rFonts w:ascii="Arial" w:hAnsi="Arial" w:cs="Arial"/>
          <w:sz w:val="20"/>
          <w:szCs w:val="20"/>
          <w:lang w:val="cs-CZ"/>
        </w:rPr>
        <w:t xml:space="preserve"> je Příjemc</w:t>
      </w:r>
      <w:r w:rsidR="00B3474A">
        <w:rPr>
          <w:rFonts w:ascii="Arial" w:hAnsi="Arial" w:cs="Arial"/>
          <w:sz w:val="20"/>
          <w:szCs w:val="20"/>
          <w:lang w:val="cs-CZ"/>
        </w:rPr>
        <w:t>e povinen vrátit</w:t>
      </w:r>
      <w:r w:rsidRPr="005E3C76">
        <w:rPr>
          <w:rFonts w:ascii="Arial" w:hAnsi="Arial" w:cs="Arial"/>
          <w:sz w:val="20"/>
          <w:szCs w:val="20"/>
          <w:lang w:val="cs-CZ"/>
        </w:rPr>
        <w:t xml:space="preserve">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5E3C76" w:rsidRDefault="004F3F78" w:rsidP="004F3F78">
      <w:pPr>
        <w:pStyle w:val="Odstavecseseznamem"/>
        <w:autoSpaceDE w:val="0"/>
        <w:autoSpaceDN w:val="0"/>
        <w:adjustRightInd w:val="0"/>
        <w:ind w:left="0"/>
        <w:jc w:val="both"/>
        <w:rPr>
          <w:sz w:val="20"/>
          <w:szCs w:val="2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00282C53">
        <w:rPr>
          <w:rFonts w:ascii="Arial" w:hAnsi="Arial" w:cs="Arial"/>
          <w:b/>
          <w:sz w:val="20"/>
          <w:szCs w:val="20"/>
          <w:lang w:val="cs-CZ"/>
        </w:rPr>
        <w:t xml:space="preserve"> 30. 6. </w:t>
      </w:r>
      <w:r w:rsidR="00282C53" w:rsidRPr="00282C53">
        <w:rPr>
          <w:rFonts w:ascii="Arial" w:hAnsi="Arial" w:cs="Arial"/>
          <w:b/>
          <w:sz w:val="20"/>
          <w:szCs w:val="20"/>
          <w:lang w:val="cs-CZ"/>
        </w:rPr>
        <w:t>2022</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5E3C76" w:rsidRDefault="004F3F78" w:rsidP="004F3F78">
      <w:pPr>
        <w:pStyle w:val="Zkladntext"/>
        <w:spacing w:after="0"/>
        <w:rPr>
          <w:rFonts w:ascii="Arial" w:hAnsi="Arial" w:cs="Arial"/>
          <w:sz w:val="20"/>
          <w:szCs w:val="2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4F3F78" w:rsidRPr="005E3C76" w:rsidRDefault="00B3474A" w:rsidP="004F3F78">
      <w:pPr>
        <w:pStyle w:val="Zkladntext"/>
        <w:spacing w:after="0"/>
        <w:rPr>
          <w:rFonts w:ascii="Arial" w:hAnsi="Arial" w:cs="Arial"/>
          <w:sz w:val="20"/>
          <w:szCs w:val="20"/>
          <w:lang w:val="cs-CZ"/>
        </w:rPr>
      </w:pPr>
      <w:r w:rsidRPr="00B3474A">
        <w:rPr>
          <w:rFonts w:ascii="Arial" w:hAnsi="Arial" w:cs="Arial"/>
          <w:sz w:val="20"/>
          <w:szCs w:val="20"/>
          <w:lang w:val="cs-CZ"/>
        </w:rPr>
        <w:t>Vyúčtování je možno</w:t>
      </w:r>
      <w:r w:rsidR="003C6943">
        <w:rPr>
          <w:rFonts w:ascii="Arial" w:hAnsi="Arial" w:cs="Arial"/>
          <w:sz w:val="20"/>
          <w:szCs w:val="20"/>
          <w:lang w:val="cs-CZ"/>
        </w:rPr>
        <w:t xml:space="preserve"> </w:t>
      </w:r>
      <w:r w:rsidR="00B47668">
        <w:rPr>
          <w:rFonts w:ascii="Arial" w:hAnsi="Arial" w:cs="Arial"/>
          <w:sz w:val="20"/>
          <w:szCs w:val="20"/>
          <w:lang w:val="cs-CZ"/>
        </w:rPr>
        <w:t xml:space="preserve">doručit </w:t>
      </w:r>
      <w:r w:rsidR="003C6943">
        <w:rPr>
          <w:rFonts w:ascii="Arial" w:hAnsi="Arial" w:cs="Arial"/>
          <w:sz w:val="20"/>
          <w:szCs w:val="20"/>
          <w:lang w:val="cs-CZ"/>
        </w:rPr>
        <w:t>prostřednictvím podatelny Magistrátu</w:t>
      </w:r>
      <w:r w:rsidR="00D357B7">
        <w:rPr>
          <w:rFonts w:ascii="Arial" w:hAnsi="Arial" w:cs="Arial"/>
          <w:sz w:val="20"/>
          <w:szCs w:val="20"/>
          <w:lang w:val="cs-CZ"/>
        </w:rPr>
        <w:t xml:space="preserve"> města Jihlavy</w:t>
      </w:r>
      <w:r w:rsidR="00B47668">
        <w:rPr>
          <w:rFonts w:ascii="Arial" w:hAnsi="Arial" w:cs="Arial"/>
          <w:sz w:val="20"/>
          <w:szCs w:val="20"/>
          <w:lang w:val="cs-CZ"/>
        </w:rPr>
        <w:t xml:space="preserve"> </w:t>
      </w:r>
      <w:r w:rsidRPr="00B3474A">
        <w:rPr>
          <w:rFonts w:ascii="Arial" w:hAnsi="Arial" w:cs="Arial"/>
          <w:sz w:val="20"/>
          <w:szCs w:val="20"/>
          <w:lang w:val="cs-CZ"/>
        </w:rPr>
        <w:t>v listinné podobě (poštou nebo osobně na podatelnu) nebo v digitální podobě datovou schránkou žadatele</w:t>
      </w:r>
      <w:r w:rsidR="003C6943">
        <w:rPr>
          <w:rFonts w:ascii="Arial" w:hAnsi="Arial" w:cs="Arial"/>
          <w:sz w:val="20"/>
          <w:szCs w:val="20"/>
          <w:lang w:val="cs-CZ"/>
        </w:rPr>
        <w:t xml:space="preserve"> do datové schránky </w:t>
      </w:r>
      <w:r w:rsidR="003C6943" w:rsidRPr="003C6943">
        <w:rPr>
          <w:rFonts w:ascii="Arial" w:hAnsi="Arial" w:cs="Arial"/>
          <w:sz w:val="20"/>
          <w:szCs w:val="20"/>
          <w:lang w:val="cs-CZ"/>
        </w:rPr>
        <w:t>statutárního města Jihlavy ID: jw5bxb4</w:t>
      </w:r>
      <w:r w:rsidR="004F3F78" w:rsidRPr="005E3C76">
        <w:rPr>
          <w:rFonts w:ascii="Arial" w:hAnsi="Arial" w:cs="Arial"/>
          <w:sz w:val="20"/>
          <w:szCs w:val="20"/>
          <w:lang w:val="cs-CZ"/>
        </w:rPr>
        <w:t xml:space="preserve">. </w:t>
      </w:r>
      <w:r w:rsidR="004F3F78" w:rsidRPr="005E3C76">
        <w:rPr>
          <w:rFonts w:ascii="Arial" w:hAnsi="Arial" w:cs="Arial"/>
          <w:b/>
          <w:sz w:val="20"/>
          <w:szCs w:val="20"/>
          <w:lang w:val="cs-CZ"/>
        </w:rPr>
        <w:t>V případě zaslání poštou je pro dodržení termínu doručení rozhodující datum přijetí podatelnou Magistrátu</w:t>
      </w:r>
      <w:r w:rsidR="00D357B7">
        <w:rPr>
          <w:rFonts w:ascii="Arial" w:hAnsi="Arial" w:cs="Arial"/>
          <w:b/>
          <w:sz w:val="20"/>
          <w:szCs w:val="20"/>
          <w:lang w:val="cs-CZ"/>
        </w:rPr>
        <w:t xml:space="preserve"> města Jihlavy</w:t>
      </w:r>
      <w:r w:rsidR="004F3F78" w:rsidRPr="005E3C76">
        <w:rPr>
          <w:rFonts w:ascii="Arial" w:hAnsi="Arial" w:cs="Arial"/>
          <w:b/>
          <w:sz w:val="20"/>
          <w:szCs w:val="20"/>
          <w:lang w:val="cs-CZ"/>
        </w:rPr>
        <w:t>.</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Default="004F3F78" w:rsidP="004F3F78">
      <w:pPr>
        <w:pStyle w:val="Zkladntextodsazen"/>
        <w:rPr>
          <w:rFonts w:ascii="Arial" w:hAnsi="Arial" w:cs="Arial"/>
          <w:b/>
          <w:i/>
          <w:color w:val="FF0000"/>
          <w:sz w:val="20"/>
          <w:szCs w:val="2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Default="004F3F78" w:rsidP="001F1956">
      <w:pPr>
        <w:pStyle w:val="Zkladntext"/>
        <w:spacing w:after="0"/>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7D74BF" w:rsidRDefault="004F3F78" w:rsidP="004F3F78">
      <w:pPr>
        <w:pStyle w:val="Zkladntext"/>
        <w:spacing w:after="0"/>
        <w:ind w:left="360" w:hanging="360"/>
        <w:rPr>
          <w:rFonts w:ascii="Arial" w:hAnsi="Arial" w:cs="Arial"/>
          <w:b/>
          <w:sz w:val="10"/>
          <w:szCs w:val="10"/>
          <w:lang w:val="cs-CZ"/>
        </w:rPr>
      </w:pP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00BA0202">
        <w:rPr>
          <w:sz w:val="20"/>
          <w:szCs w:val="20"/>
        </w:rPr>
        <w:t xml:space="preserve"> (</w:t>
      </w:r>
      <w:r w:rsidRPr="001F1956">
        <w:rPr>
          <w:sz w:val="20"/>
          <w:szCs w:val="20"/>
        </w:rPr>
        <w:t>oddělením v účetnictví pomocí účelového resp. jakéhokoli a</w:t>
      </w:r>
      <w:r w:rsidR="00BA0202">
        <w:rPr>
          <w:sz w:val="20"/>
          <w:szCs w:val="20"/>
        </w:rPr>
        <w:t>nalytického znaku</w:t>
      </w:r>
      <w:r w:rsidRPr="001F1956">
        <w:rPr>
          <w:sz w:val="20"/>
          <w:szCs w:val="20"/>
        </w:rPr>
        <w:t>) doloženou prvotními doklady (v souladu s obecně závaznými právními předpisy). Příjemce odpovídá za řádné vedení a viditelné označení prvotních účetních dokladů prokazujících celkové uznatelné náklady proj</w:t>
      </w:r>
      <w:r w:rsidR="00BA0202">
        <w:rPr>
          <w:sz w:val="20"/>
          <w:szCs w:val="20"/>
        </w:rPr>
        <w:t>ektu (f</w:t>
      </w:r>
      <w:r w:rsidR="00B1642C">
        <w:rPr>
          <w:sz w:val="20"/>
          <w:szCs w:val="20"/>
        </w:rPr>
        <w:t>aktury, smlouvy, daňové doklady</w:t>
      </w:r>
      <w:r w:rsidRPr="001F1956">
        <w:rPr>
          <w:sz w:val="20"/>
          <w:szCs w:val="20"/>
        </w:rPr>
        <w:t xml:space="preserve"> apod.) uvedením „spolufinancováno z dotace statutárního města Jihlava“; </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 xml:space="preserve">nepoužít dotaci za účelem zisku </w:t>
      </w:r>
      <w:r w:rsidRPr="000028D3">
        <w:rPr>
          <w:sz w:val="20"/>
          <w:szCs w:val="20"/>
        </w:rPr>
        <w:t>projektu</w:t>
      </w:r>
      <w:r w:rsidRPr="005E3C76">
        <w:rPr>
          <w:sz w:val="20"/>
          <w:szCs w:val="20"/>
        </w:rPr>
        <w:t>;</w:t>
      </w:r>
      <w:r w:rsidR="000028D3">
        <w:rPr>
          <w:sz w:val="20"/>
          <w:szCs w:val="20"/>
        </w:rPr>
        <w:t xml:space="preserve"> </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B931DE" w:rsidRPr="00B931DE" w:rsidRDefault="004F3F78" w:rsidP="00B931DE">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B931DE" w:rsidRDefault="004F3F78" w:rsidP="00B931DE">
      <w:pPr>
        <w:pStyle w:val="NoteHead"/>
        <w:numPr>
          <w:ilvl w:val="0"/>
          <w:numId w:val="16"/>
        </w:numPr>
        <w:spacing w:after="0"/>
        <w:jc w:val="both"/>
        <w:outlineLvl w:val="0"/>
        <w:rPr>
          <w:rFonts w:ascii="Arial" w:eastAsia="Calibri" w:hAnsi="Arial" w:cs="Arial"/>
          <w:b w:val="0"/>
          <w:bCs w:val="0"/>
          <w:sz w:val="20"/>
          <w:szCs w:val="20"/>
          <w:lang w:eastAsia="en-US"/>
        </w:rPr>
      </w:pPr>
      <w:r w:rsidRPr="00B931DE">
        <w:rPr>
          <w:rFonts w:ascii="Arial" w:eastAsia="Calibri" w:hAnsi="Arial" w:cs="Arial"/>
          <w:b w:val="0"/>
          <w:bCs w:val="0"/>
          <w:sz w:val="20"/>
          <w:szCs w:val="20"/>
          <w:lang w:eastAsia="en-US"/>
        </w:rPr>
        <w:t>zajistit, aby do skutečných celkových nákladů na projekt nebyly zahrnuty neuznatelné náklady nebo náklady nesouvisející s</w:t>
      </w:r>
      <w:r w:rsidR="00B931DE" w:rsidRPr="00B931DE">
        <w:rPr>
          <w:rFonts w:ascii="Arial" w:eastAsia="Calibri" w:hAnsi="Arial" w:cs="Arial"/>
          <w:b w:val="0"/>
          <w:bCs w:val="0"/>
          <w:sz w:val="20"/>
          <w:szCs w:val="20"/>
          <w:lang w:eastAsia="en-US"/>
        </w:rPr>
        <w:t> </w:t>
      </w:r>
      <w:r w:rsidRPr="00B931DE">
        <w:rPr>
          <w:rFonts w:ascii="Arial" w:eastAsia="Calibri" w:hAnsi="Arial" w:cs="Arial"/>
          <w:b w:val="0"/>
          <w:bCs w:val="0"/>
          <w:sz w:val="20"/>
          <w:szCs w:val="20"/>
          <w:lang w:eastAsia="en-US"/>
        </w:rPr>
        <w:t>projektem</w:t>
      </w:r>
      <w:r w:rsidR="00B931DE" w:rsidRPr="00B931DE">
        <w:rPr>
          <w:rFonts w:ascii="Arial" w:eastAsia="Calibri" w:hAnsi="Arial" w:cs="Arial"/>
          <w:b w:val="0"/>
          <w:bCs w:val="0"/>
          <w:sz w:val="20"/>
          <w:szCs w:val="20"/>
          <w:lang w:eastAsia="en-US"/>
        </w:rPr>
        <w:t>, čerpat poskytnutou dotaci v souladu se schváleným účelem dotace, Město je oprávněno požadovat po příjem</w:t>
      </w:r>
      <w:r w:rsidR="000028D3">
        <w:rPr>
          <w:rFonts w:ascii="Arial" w:eastAsia="Calibri" w:hAnsi="Arial" w:cs="Arial"/>
          <w:b w:val="0"/>
          <w:bCs w:val="0"/>
          <w:sz w:val="20"/>
          <w:szCs w:val="20"/>
          <w:lang w:eastAsia="en-US"/>
        </w:rPr>
        <w:t xml:space="preserve">ci zdůvodnění nákladů a výnosů </w:t>
      </w:r>
      <w:r w:rsidR="00B931DE" w:rsidRPr="00B931DE">
        <w:rPr>
          <w:rFonts w:ascii="Arial" w:eastAsia="Calibri" w:hAnsi="Arial" w:cs="Arial"/>
          <w:b w:val="0"/>
          <w:bCs w:val="0"/>
          <w:sz w:val="20"/>
          <w:szCs w:val="20"/>
          <w:lang w:eastAsia="en-US"/>
        </w:rPr>
        <w:t>vzniklých  se zajištěním (realizací) projektu a je rovněž oprávněno předložené náklady a výnosy neuznat</w:t>
      </w:r>
      <w:r w:rsidR="00B931DE">
        <w:rPr>
          <w:rFonts w:ascii="Arial" w:eastAsia="Calibri" w:hAnsi="Arial" w:cs="Arial"/>
          <w:b w:val="0"/>
          <w:bCs w:val="0"/>
          <w:sz w:val="20"/>
          <w:szCs w:val="20"/>
          <w:lang w:eastAsia="en-US"/>
        </w:rPr>
        <w:t xml:space="preserve">;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4F3F78" w:rsidRPr="005E3C76"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4F3F78" w:rsidRPr="0083042E" w:rsidRDefault="004F3F78" w:rsidP="00282C53">
      <w:pPr>
        <w:pStyle w:val="Zkladntext"/>
        <w:numPr>
          <w:ilvl w:val="0"/>
          <w:numId w:val="16"/>
        </w:numPr>
        <w:spacing w:after="0"/>
        <w:rPr>
          <w:rFonts w:ascii="Arial" w:hAnsi="Arial" w:cs="Arial"/>
          <w:b/>
          <w:sz w:val="20"/>
          <w:szCs w:val="20"/>
          <w:lang w:val="cs-CZ"/>
        </w:rPr>
      </w:pPr>
      <w:r w:rsidRPr="0083042E">
        <w:rPr>
          <w:rFonts w:ascii="Arial" w:hAnsi="Arial" w:cs="Arial"/>
          <w:b/>
          <w:sz w:val="20"/>
          <w:szCs w:val="20"/>
          <w:lang w:val="cs-CZ"/>
        </w:rPr>
        <w:lastRenderedPageBreak/>
        <w:t>zajistit prezentaci projektu:</w:t>
      </w:r>
      <w:r w:rsidR="00282C53" w:rsidRPr="0083042E">
        <w:rPr>
          <w:rFonts w:ascii="Arial" w:hAnsi="Arial" w:cs="Arial"/>
          <w:b/>
          <w:sz w:val="20"/>
          <w:szCs w:val="20"/>
          <w:lang w:val="cs-CZ"/>
        </w:rPr>
        <w:t xml:space="preserve"> </w:t>
      </w:r>
      <w:r w:rsidRPr="0083042E">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83042E">
          <w:rPr>
            <w:rStyle w:val="Hypertextovodkaz"/>
            <w:rFonts w:ascii="Arial" w:hAnsi="Arial" w:cs="Arial"/>
            <w:sz w:val="20"/>
            <w:szCs w:val="20"/>
            <w:lang w:val="cs-CZ"/>
          </w:rPr>
          <w:t>www.jihlava.cz/sponzorskyvzkaz</w:t>
        </w:r>
      </w:hyperlink>
      <w:r w:rsidRPr="0083042E">
        <w:rPr>
          <w:rFonts w:ascii="Arial" w:hAnsi="Arial" w:cs="Arial"/>
          <w:sz w:val="20"/>
          <w:szCs w:val="20"/>
          <w:lang w:val="cs-CZ"/>
        </w:rPr>
        <w:t>;</w:t>
      </w:r>
    </w:p>
    <w:p w:rsidR="004F3F78" w:rsidRPr="004F3F78"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t>Souběh dotace s dotacemi jiných poskytovatelů se nevylučuje. Výše poskytnutých dotací na projekt však v takovém případě nesmí přesáhnout 100 % celkových</w:t>
      </w:r>
      <w:r w:rsidR="0083042E">
        <w:rPr>
          <w:sz w:val="20"/>
          <w:szCs w:val="20"/>
        </w:rPr>
        <w:t xml:space="preserve"> uznatelných nákladů na projekt.</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5E3C76" w:rsidRDefault="004F3F78" w:rsidP="004F3F78">
      <w:pPr>
        <w:rPr>
          <w:rFonts w:ascii="Arial" w:hAnsi="Arial" w:cs="Arial"/>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5E3C76" w:rsidRDefault="004F3F78" w:rsidP="004F3F78">
      <w:pPr>
        <w:pStyle w:val="Odstavecseseznamem"/>
        <w:autoSpaceDE w:val="0"/>
        <w:autoSpaceDN w:val="0"/>
        <w:adjustRightInd w:val="0"/>
        <w:ind w:left="0"/>
        <w:jc w:val="both"/>
        <w:rPr>
          <w:bCs/>
          <w:sz w:val="20"/>
          <w:szCs w:val="20"/>
        </w:rPr>
      </w:pPr>
    </w:p>
    <w:p w:rsidR="004F3F78" w:rsidRPr="005E3C76" w:rsidRDefault="004F3F78" w:rsidP="003C6943">
      <w:pPr>
        <w:pStyle w:val="Odstavecseseznamem"/>
        <w:autoSpaceDE w:val="0"/>
        <w:autoSpaceDN w:val="0"/>
        <w:adjustRightInd w:val="0"/>
        <w:spacing w:line="240" w:lineRule="auto"/>
        <w:ind w:left="0"/>
        <w:jc w:val="both"/>
        <w:rPr>
          <w:bCs/>
          <w:sz w:val="20"/>
          <w:szCs w:val="20"/>
        </w:rPr>
      </w:pPr>
      <w:r w:rsidRPr="005E3C76">
        <w:rPr>
          <w:b/>
          <w:bCs/>
          <w:sz w:val="20"/>
          <w:szCs w:val="20"/>
        </w:rPr>
        <w:t>4)</w:t>
      </w:r>
      <w:r w:rsidRPr="005E3C76">
        <w:rPr>
          <w:bCs/>
          <w:sz w:val="20"/>
          <w:szCs w:val="20"/>
        </w:rPr>
        <w:t xml:space="preserve"> </w:t>
      </w:r>
      <w:r w:rsidR="0008291E">
        <w:rPr>
          <w:bCs/>
          <w:sz w:val="20"/>
          <w:szCs w:val="20"/>
        </w:rPr>
        <w:t>Admi</w:t>
      </w:r>
      <w:r w:rsidR="00770C62">
        <w:rPr>
          <w:bCs/>
          <w:sz w:val="20"/>
          <w:szCs w:val="20"/>
        </w:rPr>
        <w:t>nistrátor dotace, případně</w:t>
      </w:r>
      <w:r w:rsidR="0008291E">
        <w:rPr>
          <w:bCs/>
          <w:sz w:val="20"/>
          <w:szCs w:val="20"/>
        </w:rPr>
        <w:t xml:space="preserve"> ekonomický odbor Magistrátu města Jihlavy je oprávněn vyzvat Příjemce k podání informace o předpokládané výši čerpání dotace v případě, že bude poskytnuta na projekt pro období celého kalendářního roku s termínem předložení vyúčtování po 10.1. </w:t>
      </w:r>
      <w:r w:rsidRPr="005E3C76">
        <w:rPr>
          <w:bCs/>
          <w:sz w:val="20"/>
          <w:szCs w:val="20"/>
        </w:rPr>
        <w:t xml:space="preserve">Příjemce se zavazuje </w:t>
      </w:r>
      <w:r w:rsidR="0008291E">
        <w:rPr>
          <w:bCs/>
          <w:sz w:val="20"/>
          <w:szCs w:val="20"/>
        </w:rPr>
        <w:t xml:space="preserve">poskytnout informaci o předpokládané výši čerpání dotace v termínu stanoveném výzvou. </w:t>
      </w:r>
    </w:p>
    <w:p w:rsidR="004F3F78" w:rsidRPr="005E3C76" w:rsidRDefault="004F3F78" w:rsidP="003C6943">
      <w:pPr>
        <w:pStyle w:val="Odstavecseseznamem"/>
        <w:autoSpaceDE w:val="0"/>
        <w:autoSpaceDN w:val="0"/>
        <w:adjustRightInd w:val="0"/>
        <w:spacing w:line="240" w:lineRule="auto"/>
        <w:ind w:left="0"/>
        <w:jc w:val="both"/>
        <w:rPr>
          <w:bCs/>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5E3C76" w:rsidRDefault="004F3F78" w:rsidP="004F3F78">
      <w:pPr>
        <w:pStyle w:val="Odstavecseseznamem"/>
        <w:autoSpaceDE w:val="0"/>
        <w:autoSpaceDN w:val="0"/>
        <w:adjustRightInd w:val="0"/>
        <w:ind w:left="0"/>
        <w:jc w:val="both"/>
        <w:rPr>
          <w:bCs/>
          <w:sz w:val="20"/>
          <w:szCs w:val="2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7D74BF" w:rsidRDefault="004F3F78" w:rsidP="007D74BF">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7D74BF" w:rsidRDefault="004F3F78" w:rsidP="007D74BF">
      <w:pPr>
        <w:pStyle w:val="Odstavecseseznamem"/>
        <w:numPr>
          <w:ilvl w:val="0"/>
          <w:numId w:val="18"/>
        </w:numPr>
        <w:spacing w:line="240" w:lineRule="auto"/>
        <w:jc w:val="both"/>
        <w:rPr>
          <w:sz w:val="20"/>
          <w:szCs w:val="20"/>
        </w:rPr>
      </w:pPr>
      <w:r w:rsidRPr="005E3C76">
        <w:rPr>
          <w:sz w:val="20"/>
          <w:szCs w:val="20"/>
        </w:rPr>
        <w:t>v případě porušení povinnosti, stanovené v čl. IV. odst. 1) písm. j), tj. neuvedení sponzorského vzkazu, je Příjemce povinen provést odvod, který odpovídá částce</w:t>
      </w:r>
      <w:r w:rsidR="007D74BF">
        <w:rPr>
          <w:sz w:val="20"/>
          <w:szCs w:val="20"/>
        </w:rPr>
        <w:t xml:space="preserve"> ve výši 10 % poskytnuté dotace.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t xml:space="preserve">b) Za prodlení s odvodem za porušení rozpočtové kázně je Příjemce povinen zaplatit penále ve výši 1 ‰ z částky odvodu za každý den prodlení, nejvýše však do výše tohoto odvodu.  Penále se </w:t>
      </w:r>
      <w:r w:rsidRPr="005E3C76">
        <w:rPr>
          <w:rFonts w:ascii="Arial" w:hAnsi="Arial" w:cs="Arial"/>
          <w:sz w:val="20"/>
          <w:szCs w:val="20"/>
        </w:rPr>
        <w:lastRenderedPageBreak/>
        <w:t>počítá ode dne následujícího po dni, kdy došlo k porušení rozpočtové kázně, do dne připsání peněžních prostředků na účet Města.</w:t>
      </w:r>
    </w:p>
    <w:p w:rsidR="00A415D1" w:rsidRDefault="00A415D1" w:rsidP="007D74BF">
      <w:pPr>
        <w:pStyle w:val="Zkladntext"/>
        <w:spacing w:after="0"/>
        <w:rPr>
          <w:rFonts w:ascii="Arial" w:hAnsi="Arial" w:cs="Arial"/>
          <w:b/>
          <w:bCs/>
          <w:sz w:val="20"/>
          <w:szCs w:val="20"/>
          <w:lang w:val="cs-CZ"/>
        </w:rPr>
      </w:pPr>
    </w:p>
    <w:p w:rsidR="004F3F78" w:rsidRPr="005E3C76" w:rsidRDefault="004F3F78" w:rsidP="004F3F78">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t>VI.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Pr>
          <w:rFonts w:ascii="Arial" w:hAnsi="Arial" w:cs="Arial"/>
          <w:sz w:val="20"/>
          <w:szCs w:val="20"/>
          <w:lang w:val="cs-CZ"/>
        </w:rPr>
        <w:t xml:space="preserve">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Pr="007D74BF" w:rsidRDefault="00A05CA7" w:rsidP="004F3F78">
      <w:pPr>
        <w:pStyle w:val="Zkladntext"/>
        <w:spacing w:after="0"/>
        <w:jc w:val="center"/>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w:t>
      </w:r>
      <w:r w:rsidR="0083042E">
        <w:rPr>
          <w:rFonts w:cs="Arial"/>
          <w:b w:val="0"/>
          <w:sz w:val="20"/>
        </w:rPr>
        <w:t xml:space="preserve">s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 xml:space="preserve">tupitelstva města Jihlavy č. </w:t>
      </w:r>
      <w:proofErr w:type="gramStart"/>
      <w:r>
        <w:rPr>
          <w:rFonts w:cs="Arial"/>
          <w:b w:val="0"/>
          <w:sz w:val="20"/>
        </w:rPr>
        <w:t>397/18</w:t>
      </w:r>
      <w:proofErr w:type="gramEnd"/>
      <w:r w:rsidRPr="00984DEE">
        <w:rPr>
          <w:rFonts w:cs="Arial"/>
          <w:b w:val="0"/>
          <w:sz w:val="20"/>
        </w:rPr>
        <w:t>–</w:t>
      </w:r>
      <w:proofErr w:type="gramStart"/>
      <w:r w:rsidRPr="00984DEE">
        <w:rPr>
          <w:rFonts w:cs="Arial"/>
          <w:b w:val="0"/>
          <w:sz w:val="20"/>
        </w:rPr>
        <w:t>ZM</w:t>
      </w:r>
      <w:proofErr w:type="gramEnd"/>
      <w:r w:rsidRPr="00984DEE">
        <w:rPr>
          <w:rFonts w:cs="Arial"/>
          <w:b w:val="0"/>
          <w:sz w:val="20"/>
        </w:rPr>
        <w:t xml:space="preserve">.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4F3F78" w:rsidRPr="0083042E" w:rsidRDefault="004F3F78" w:rsidP="004F3F78">
      <w:pPr>
        <w:pStyle w:val="Nadpisnvrhu"/>
        <w:numPr>
          <w:ilvl w:val="0"/>
          <w:numId w:val="9"/>
        </w:numPr>
        <w:tabs>
          <w:tab w:val="clear" w:pos="720"/>
          <w:tab w:val="num" w:pos="284"/>
        </w:tabs>
        <w:ind w:left="284" w:hanging="284"/>
        <w:jc w:val="both"/>
        <w:rPr>
          <w:rFonts w:cs="Arial"/>
          <w:b w:val="0"/>
          <w:sz w:val="20"/>
        </w:rPr>
      </w:pPr>
      <w:r w:rsidRPr="0083042E">
        <w:rPr>
          <w:rFonts w:cs="Arial"/>
          <w:b w:val="0"/>
          <w:sz w:val="20"/>
        </w:rPr>
        <w:t xml:space="preserve">Tato smlouva nabývá platnosti dnem jejího podpisu smluvními stranami a účinnosti dnem uveřejnění smlouvy v registru smluv, není-li ve smlouvě stanovena účinnost pozdější. </w:t>
      </w:r>
    </w:p>
    <w:p w:rsidR="004F3F78" w:rsidRPr="00963820" w:rsidRDefault="004F3F78" w:rsidP="004F3F78">
      <w:pPr>
        <w:pStyle w:val="Nadpisnvrhu"/>
        <w:ind w:left="284"/>
        <w:jc w:val="both"/>
        <w:rPr>
          <w:rFonts w:cs="Arial"/>
          <w:b w:val="0"/>
          <w:sz w:val="20"/>
        </w:rPr>
      </w:pPr>
      <w:r w:rsidRPr="0083042E">
        <w:rPr>
          <w:rFonts w:cs="Arial"/>
          <w:b w:val="0"/>
          <w:sz w:val="20"/>
        </w:rPr>
        <w:t xml:space="preserve">Podléhá-li tato smlouva uveřejnění dle zákona o registru smluv v platném znění, zajistí statutární město Jihlava její uveřejnění v registru v souladu s právními předpisy. </w:t>
      </w:r>
    </w:p>
    <w:p w:rsidR="004F3F78" w:rsidRPr="00C22B5D" w:rsidRDefault="004F3F78" w:rsidP="004F3F78">
      <w:pPr>
        <w:pStyle w:val="Nadpisnvrhu"/>
        <w:numPr>
          <w:ilvl w:val="0"/>
          <w:numId w:val="9"/>
        </w:numPr>
        <w:tabs>
          <w:tab w:val="clear" w:pos="720"/>
          <w:tab w:val="num" w:pos="284"/>
        </w:tabs>
        <w:ind w:left="284"/>
        <w:jc w:val="both"/>
        <w:rPr>
          <w:rFonts w:cs="Arial"/>
          <w:b w:val="0"/>
          <w:sz w:val="20"/>
        </w:rPr>
      </w:pPr>
      <w:r w:rsidRPr="00C22B5D">
        <w:rPr>
          <w:rFonts w:cs="Arial"/>
          <w:b w:val="0"/>
          <w:sz w:val="20"/>
        </w:rPr>
        <w:t>Tato smlouva byla sepsána ve třech vyhotoveních, z nichž každé má platnost originálu. Město obdrží dvě vyhotovení a Příjemce jedno vyhotovení.</w:t>
      </w:r>
    </w:p>
    <w:p w:rsidR="00A415D1" w:rsidRDefault="00A415D1" w:rsidP="004F3F78">
      <w:pPr>
        <w:pStyle w:val="Zkladntext"/>
        <w:spacing w:after="0"/>
        <w:rPr>
          <w:rFonts w:ascii="Arial" w:hAnsi="Arial" w:cs="Arial"/>
          <w:sz w:val="20"/>
          <w:szCs w:val="20"/>
          <w:lang w:val="cs-CZ"/>
        </w:rPr>
      </w:pPr>
    </w:p>
    <w:p w:rsidR="004F3F78"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 dne ……………..</w:t>
      </w:r>
      <w:r w:rsidRPr="005E3C76">
        <w:rPr>
          <w:rFonts w:ascii="Arial" w:hAnsi="Arial" w:cs="Arial"/>
          <w:sz w:val="20"/>
          <w:szCs w:val="20"/>
          <w:lang w:val="cs-CZ"/>
        </w:rPr>
        <w:tab/>
      </w:r>
      <w:r w:rsidRPr="005E3C76">
        <w:rPr>
          <w:rFonts w:ascii="Arial" w:hAnsi="Arial" w:cs="Arial"/>
          <w:sz w:val="20"/>
          <w:szCs w:val="20"/>
          <w:lang w:val="cs-CZ"/>
        </w:rPr>
        <w:tab/>
      </w:r>
      <w:r w:rsidRPr="005E3C76">
        <w:rPr>
          <w:rFonts w:ascii="Arial" w:hAnsi="Arial" w:cs="Arial"/>
          <w:sz w:val="20"/>
          <w:szCs w:val="20"/>
          <w:lang w:val="cs-CZ"/>
        </w:rPr>
        <w:tab/>
      </w:r>
      <w:r w:rsidR="003C6943">
        <w:rPr>
          <w:rFonts w:ascii="Arial" w:hAnsi="Arial" w:cs="Arial"/>
          <w:sz w:val="20"/>
          <w:szCs w:val="20"/>
          <w:lang w:val="cs-CZ"/>
        </w:rPr>
        <w:tab/>
        <w:t>V</w:t>
      </w:r>
      <w:r w:rsidRPr="005E3C76">
        <w:rPr>
          <w:rFonts w:ascii="Arial" w:hAnsi="Arial" w:cs="Arial"/>
          <w:sz w:val="20"/>
          <w:szCs w:val="20"/>
          <w:lang w:val="cs-CZ"/>
        </w:rPr>
        <w:t> Jihlavě dne …………….</w:t>
      </w:r>
    </w:p>
    <w:p w:rsidR="00A415D1" w:rsidRDefault="00A415D1" w:rsidP="004F3F78">
      <w:pPr>
        <w:pStyle w:val="Zkladntext"/>
        <w:spacing w:after="0"/>
        <w:rPr>
          <w:rFonts w:ascii="Arial" w:hAnsi="Arial" w:cs="Arial"/>
          <w:sz w:val="20"/>
          <w:szCs w:val="20"/>
          <w:lang w:val="cs-CZ"/>
        </w:rPr>
      </w:pPr>
    </w:p>
    <w:p w:rsidR="007D74BF" w:rsidRDefault="007D74BF" w:rsidP="004F3F78">
      <w:pPr>
        <w:tabs>
          <w:tab w:val="left" w:pos="142"/>
          <w:tab w:val="center" w:leader="dot" w:pos="3402"/>
          <w:tab w:val="right" w:pos="5670"/>
          <w:tab w:val="center" w:leader="dot" w:pos="8931"/>
        </w:tabs>
        <w:rPr>
          <w:rFonts w:ascii="Arial" w:hAnsi="Arial" w:cs="Arial"/>
          <w:b/>
          <w:bCs/>
          <w:sz w:val="20"/>
          <w:szCs w:val="20"/>
        </w:rPr>
      </w:pPr>
    </w:p>
    <w:p w:rsidR="0083042E" w:rsidRDefault="0083042E" w:rsidP="004F3F78">
      <w:pPr>
        <w:tabs>
          <w:tab w:val="left" w:pos="142"/>
          <w:tab w:val="center" w:leader="dot" w:pos="3402"/>
          <w:tab w:val="right" w:pos="5670"/>
          <w:tab w:val="center" w:leader="dot" w:pos="8931"/>
        </w:tabs>
        <w:rPr>
          <w:rFonts w:ascii="Arial" w:hAnsi="Arial" w:cs="Arial"/>
          <w:b/>
          <w:bCs/>
          <w:sz w:val="20"/>
          <w:szCs w:val="20"/>
        </w:rPr>
      </w:pPr>
    </w:p>
    <w:p w:rsidR="0083042E" w:rsidRDefault="0083042E" w:rsidP="004F3F78">
      <w:pPr>
        <w:tabs>
          <w:tab w:val="left" w:pos="142"/>
          <w:tab w:val="center" w:leader="dot" w:pos="3402"/>
          <w:tab w:val="right" w:pos="5670"/>
          <w:tab w:val="center" w:leader="dot" w:pos="8931"/>
        </w:tabs>
        <w:rPr>
          <w:rFonts w:ascii="Arial" w:hAnsi="Arial" w:cs="Arial"/>
          <w:b/>
          <w:bCs/>
          <w:sz w:val="20"/>
          <w:szCs w:val="20"/>
        </w:rPr>
      </w:pPr>
    </w:p>
    <w:p w:rsidR="0083042E" w:rsidRDefault="0083042E" w:rsidP="004F3F78">
      <w:pPr>
        <w:tabs>
          <w:tab w:val="left" w:pos="142"/>
          <w:tab w:val="center" w:leader="dot" w:pos="3402"/>
          <w:tab w:val="right" w:pos="5670"/>
          <w:tab w:val="center" w:leader="dot" w:pos="8931"/>
        </w:tabs>
        <w:rPr>
          <w:rFonts w:ascii="Arial" w:hAnsi="Arial" w:cs="Arial"/>
          <w:b/>
          <w:bCs/>
          <w:sz w:val="20"/>
          <w:szCs w:val="20"/>
        </w:rPr>
      </w:pPr>
    </w:p>
    <w:p w:rsidR="004F3F78" w:rsidRPr="005E3C76" w:rsidRDefault="0083042E" w:rsidP="004F3F78">
      <w:pPr>
        <w:tabs>
          <w:tab w:val="left" w:pos="142"/>
          <w:tab w:val="center" w:leader="dot" w:pos="3402"/>
          <w:tab w:val="right" w:pos="5670"/>
          <w:tab w:val="center" w:leader="dot" w:pos="8931"/>
        </w:tabs>
        <w:rPr>
          <w:rFonts w:ascii="Arial" w:hAnsi="Arial" w:cs="Arial"/>
          <w:b/>
          <w:bCs/>
          <w:sz w:val="20"/>
          <w:szCs w:val="20"/>
        </w:rPr>
      </w:pPr>
      <w:r>
        <w:rPr>
          <w:rFonts w:ascii="Arial" w:hAnsi="Arial" w:cs="Arial"/>
          <w:b/>
          <w:bCs/>
          <w:sz w:val="20"/>
          <w:szCs w:val="20"/>
        </w:rPr>
        <w:t>BcA. Šimon Holý</w:t>
      </w:r>
      <w:r w:rsidR="004F3F78" w:rsidRPr="005E3C76">
        <w:rPr>
          <w:rFonts w:ascii="Arial" w:hAnsi="Arial" w:cs="Arial"/>
          <w:b/>
          <w:bCs/>
          <w:sz w:val="20"/>
          <w:szCs w:val="20"/>
        </w:rPr>
        <w:t xml:space="preserve">                                                            </w:t>
      </w:r>
      <w:r w:rsidR="004F3F78" w:rsidRPr="005E3C76">
        <w:rPr>
          <w:rFonts w:ascii="Arial" w:hAnsi="Arial" w:cs="Arial"/>
          <w:b/>
          <w:bCs/>
          <w:sz w:val="20"/>
          <w:szCs w:val="20"/>
        </w:rPr>
        <w:tab/>
        <w:t xml:space="preserve">               </w:t>
      </w:r>
      <w:r w:rsidR="004F3F78">
        <w:rPr>
          <w:rFonts w:ascii="Arial" w:hAnsi="Arial" w:cs="Arial"/>
          <w:b/>
          <w:bCs/>
          <w:sz w:val="20"/>
          <w:szCs w:val="20"/>
        </w:rPr>
        <w:t xml:space="preserve">         </w:t>
      </w:r>
      <w:r w:rsidR="007D74BF">
        <w:rPr>
          <w:rFonts w:ascii="Arial" w:hAnsi="Arial" w:cs="Arial"/>
          <w:b/>
          <w:bCs/>
          <w:sz w:val="20"/>
          <w:szCs w:val="20"/>
        </w:rPr>
        <w:t xml:space="preserve"> </w:t>
      </w:r>
      <w:r w:rsidR="003C6943">
        <w:rPr>
          <w:rFonts w:ascii="Arial" w:hAnsi="Arial" w:cs="Arial"/>
          <w:b/>
          <w:bCs/>
          <w:sz w:val="20"/>
          <w:szCs w:val="20"/>
        </w:rPr>
        <w:t xml:space="preserve">  </w:t>
      </w:r>
      <w:r w:rsidR="004F3F78">
        <w:rPr>
          <w:rFonts w:ascii="Arial" w:hAnsi="Arial" w:cs="Arial"/>
          <w:b/>
          <w:bCs/>
          <w:sz w:val="20"/>
          <w:szCs w:val="20"/>
        </w:rPr>
        <w:t xml:space="preserve">Bc. Daniel Škarka </w:t>
      </w:r>
    </w:p>
    <w:p w:rsidR="004F3F78" w:rsidRPr="005E3C76" w:rsidRDefault="0083042E" w:rsidP="004F3F78">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Pr>
          <w:rFonts w:ascii="Arial" w:hAnsi="Arial" w:cs="Arial"/>
          <w:b/>
          <w:bCs/>
          <w:sz w:val="20"/>
          <w:szCs w:val="20"/>
        </w:rPr>
        <w:t>jednatel</w:t>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r>
      <w:r w:rsidR="004F3F78" w:rsidRPr="005E3C76">
        <w:rPr>
          <w:rFonts w:ascii="Arial" w:hAnsi="Arial" w:cs="Arial"/>
          <w:b/>
          <w:bCs/>
          <w:sz w:val="20"/>
          <w:szCs w:val="20"/>
        </w:rPr>
        <w:tab/>
        <w:t xml:space="preserve"> </w:t>
      </w:r>
      <w:r w:rsidR="004F3F78" w:rsidRPr="005E3C76">
        <w:rPr>
          <w:rFonts w:ascii="Arial" w:hAnsi="Arial" w:cs="Arial"/>
          <w:b/>
          <w:bCs/>
          <w:sz w:val="20"/>
          <w:szCs w:val="20"/>
        </w:rPr>
        <w:tab/>
      </w:r>
      <w:r>
        <w:rPr>
          <w:rFonts w:ascii="Arial" w:hAnsi="Arial" w:cs="Arial"/>
          <w:b/>
          <w:bCs/>
          <w:sz w:val="20"/>
          <w:szCs w:val="20"/>
        </w:rPr>
        <w:t xml:space="preserve">  </w:t>
      </w:r>
      <w:r w:rsidR="004F3F78">
        <w:rPr>
          <w:rFonts w:ascii="Arial" w:hAnsi="Arial" w:cs="Arial"/>
          <w:b/>
          <w:bCs/>
          <w:sz w:val="20"/>
          <w:szCs w:val="20"/>
        </w:rPr>
        <w:t>radní M</w:t>
      </w:r>
      <w:r w:rsidR="004F3F78" w:rsidRPr="005E3C76">
        <w:rPr>
          <w:rFonts w:ascii="Arial" w:hAnsi="Arial" w:cs="Arial"/>
          <w:b/>
          <w:bCs/>
          <w:sz w:val="20"/>
          <w:szCs w:val="20"/>
        </w:rPr>
        <w:t>ěsta</w:t>
      </w:r>
    </w:p>
    <w:sectPr w:rsidR="004F3F78" w:rsidRPr="005E3C76"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F7E" w:rsidRDefault="00C63F7E" w:rsidP="00E14375">
      <w:r>
        <w:separator/>
      </w:r>
    </w:p>
  </w:endnote>
  <w:endnote w:type="continuationSeparator" w:id="0">
    <w:p w:rsidR="00C63F7E" w:rsidRDefault="00C63F7E"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F7E" w:rsidRDefault="00C63F7E" w:rsidP="00E14375">
      <w:r>
        <w:separator/>
      </w:r>
    </w:p>
  </w:footnote>
  <w:footnote w:type="continuationSeparator" w:id="0">
    <w:p w:rsidR="00C63F7E" w:rsidRDefault="00C63F7E"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775"/>
    <w:multiLevelType w:val="hybridMultilevel"/>
    <w:tmpl w:val="7E609A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1B4B03"/>
    <w:multiLevelType w:val="hybridMultilevel"/>
    <w:tmpl w:val="07A229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15:restartNumberingAfterBreak="0">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8"/>
  </w:num>
  <w:num w:numId="4">
    <w:abstractNumId w:val="5"/>
  </w:num>
  <w:num w:numId="5">
    <w:abstractNumId w:val="15"/>
  </w:num>
  <w:num w:numId="6">
    <w:abstractNumId w:val="9"/>
  </w:num>
  <w:num w:numId="7">
    <w:abstractNumId w:val="18"/>
  </w:num>
  <w:num w:numId="8">
    <w:abstractNumId w:val="2"/>
  </w:num>
  <w:num w:numId="9">
    <w:abstractNumId w:val="19"/>
  </w:num>
  <w:num w:numId="10">
    <w:abstractNumId w:val="1"/>
  </w:num>
  <w:num w:numId="11">
    <w:abstractNumId w:val="12"/>
  </w:num>
  <w:num w:numId="12">
    <w:abstractNumId w:val="7"/>
  </w:num>
  <w:num w:numId="13">
    <w:abstractNumId w:val="10"/>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4"/>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0D"/>
    <w:rsid w:val="000028D3"/>
    <w:rsid w:val="00003080"/>
    <w:rsid w:val="000051D1"/>
    <w:rsid w:val="00010EF5"/>
    <w:rsid w:val="00012C0E"/>
    <w:rsid w:val="000356DA"/>
    <w:rsid w:val="00052245"/>
    <w:rsid w:val="00056581"/>
    <w:rsid w:val="0008291E"/>
    <w:rsid w:val="00090095"/>
    <w:rsid w:val="000A7231"/>
    <w:rsid w:val="000B2F57"/>
    <w:rsid w:val="000C1B4E"/>
    <w:rsid w:val="000D61C7"/>
    <w:rsid w:val="000E1599"/>
    <w:rsid w:val="000E29BC"/>
    <w:rsid w:val="000F170E"/>
    <w:rsid w:val="00105867"/>
    <w:rsid w:val="00107DA7"/>
    <w:rsid w:val="0012224B"/>
    <w:rsid w:val="00125711"/>
    <w:rsid w:val="00143D5A"/>
    <w:rsid w:val="00152DBA"/>
    <w:rsid w:val="00162C84"/>
    <w:rsid w:val="00173942"/>
    <w:rsid w:val="00193801"/>
    <w:rsid w:val="001A7A92"/>
    <w:rsid w:val="001B2586"/>
    <w:rsid w:val="001D2AF3"/>
    <w:rsid w:val="001D353B"/>
    <w:rsid w:val="001F1956"/>
    <w:rsid w:val="002071D8"/>
    <w:rsid w:val="00221E6F"/>
    <w:rsid w:val="00221F35"/>
    <w:rsid w:val="00224098"/>
    <w:rsid w:val="00227163"/>
    <w:rsid w:val="00247A03"/>
    <w:rsid w:val="00252DD1"/>
    <w:rsid w:val="002550E9"/>
    <w:rsid w:val="0025595D"/>
    <w:rsid w:val="002748EF"/>
    <w:rsid w:val="002819D9"/>
    <w:rsid w:val="00282C53"/>
    <w:rsid w:val="002B78B4"/>
    <w:rsid w:val="002D2892"/>
    <w:rsid w:val="002E3CBB"/>
    <w:rsid w:val="00304ACA"/>
    <w:rsid w:val="00306726"/>
    <w:rsid w:val="00312868"/>
    <w:rsid w:val="003336AE"/>
    <w:rsid w:val="00333E29"/>
    <w:rsid w:val="00336687"/>
    <w:rsid w:val="003466B3"/>
    <w:rsid w:val="00390D5B"/>
    <w:rsid w:val="00396272"/>
    <w:rsid w:val="003A5F56"/>
    <w:rsid w:val="003B69F6"/>
    <w:rsid w:val="003C03B4"/>
    <w:rsid w:val="003C534D"/>
    <w:rsid w:val="003C6943"/>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65E97"/>
    <w:rsid w:val="004754AE"/>
    <w:rsid w:val="00480922"/>
    <w:rsid w:val="00480D8A"/>
    <w:rsid w:val="00481C12"/>
    <w:rsid w:val="004840D0"/>
    <w:rsid w:val="00495C67"/>
    <w:rsid w:val="00496AB6"/>
    <w:rsid w:val="004A429D"/>
    <w:rsid w:val="004E6937"/>
    <w:rsid w:val="004F3F78"/>
    <w:rsid w:val="0050008F"/>
    <w:rsid w:val="005126DF"/>
    <w:rsid w:val="00515D8F"/>
    <w:rsid w:val="005209B1"/>
    <w:rsid w:val="00522F92"/>
    <w:rsid w:val="005244E0"/>
    <w:rsid w:val="00532779"/>
    <w:rsid w:val="00534249"/>
    <w:rsid w:val="0055007A"/>
    <w:rsid w:val="00555930"/>
    <w:rsid w:val="005612CF"/>
    <w:rsid w:val="00567D21"/>
    <w:rsid w:val="005722DB"/>
    <w:rsid w:val="00581DE2"/>
    <w:rsid w:val="005A0DF0"/>
    <w:rsid w:val="005A1844"/>
    <w:rsid w:val="005B7FBD"/>
    <w:rsid w:val="005D4738"/>
    <w:rsid w:val="005E292A"/>
    <w:rsid w:val="005F35A1"/>
    <w:rsid w:val="006139B3"/>
    <w:rsid w:val="0064277F"/>
    <w:rsid w:val="00673FE2"/>
    <w:rsid w:val="0069068C"/>
    <w:rsid w:val="00694E63"/>
    <w:rsid w:val="006E55EE"/>
    <w:rsid w:val="006F2468"/>
    <w:rsid w:val="00715910"/>
    <w:rsid w:val="00730BAD"/>
    <w:rsid w:val="007316EA"/>
    <w:rsid w:val="00732272"/>
    <w:rsid w:val="0073378D"/>
    <w:rsid w:val="007463C0"/>
    <w:rsid w:val="00752ACE"/>
    <w:rsid w:val="00753DF2"/>
    <w:rsid w:val="00760EBC"/>
    <w:rsid w:val="00770C62"/>
    <w:rsid w:val="007732A7"/>
    <w:rsid w:val="007C2EF0"/>
    <w:rsid w:val="007D74BF"/>
    <w:rsid w:val="007E76ED"/>
    <w:rsid w:val="00815C40"/>
    <w:rsid w:val="008177D5"/>
    <w:rsid w:val="00822871"/>
    <w:rsid w:val="008232CD"/>
    <w:rsid w:val="0082728E"/>
    <w:rsid w:val="0083042E"/>
    <w:rsid w:val="008313BF"/>
    <w:rsid w:val="00835F8D"/>
    <w:rsid w:val="008439DF"/>
    <w:rsid w:val="00860221"/>
    <w:rsid w:val="00886F9C"/>
    <w:rsid w:val="008B05FF"/>
    <w:rsid w:val="008B5784"/>
    <w:rsid w:val="008B6A5B"/>
    <w:rsid w:val="008C0EFF"/>
    <w:rsid w:val="008C4FA9"/>
    <w:rsid w:val="008C638E"/>
    <w:rsid w:val="008C7284"/>
    <w:rsid w:val="008C7884"/>
    <w:rsid w:val="008C7EED"/>
    <w:rsid w:val="008D5060"/>
    <w:rsid w:val="008F7012"/>
    <w:rsid w:val="00902409"/>
    <w:rsid w:val="00945372"/>
    <w:rsid w:val="00956069"/>
    <w:rsid w:val="009748D8"/>
    <w:rsid w:val="0097551C"/>
    <w:rsid w:val="009A2613"/>
    <w:rsid w:val="009A7566"/>
    <w:rsid w:val="009B33BE"/>
    <w:rsid w:val="009B4C21"/>
    <w:rsid w:val="009B5DA9"/>
    <w:rsid w:val="009C4F45"/>
    <w:rsid w:val="009C6081"/>
    <w:rsid w:val="009D032F"/>
    <w:rsid w:val="009E5B9A"/>
    <w:rsid w:val="009E76C2"/>
    <w:rsid w:val="009F4055"/>
    <w:rsid w:val="009F4E8A"/>
    <w:rsid w:val="00A051EB"/>
    <w:rsid w:val="00A05CA7"/>
    <w:rsid w:val="00A06AA2"/>
    <w:rsid w:val="00A13FD9"/>
    <w:rsid w:val="00A26223"/>
    <w:rsid w:val="00A415D1"/>
    <w:rsid w:val="00A43FEE"/>
    <w:rsid w:val="00A45F90"/>
    <w:rsid w:val="00A54842"/>
    <w:rsid w:val="00A6527F"/>
    <w:rsid w:val="00A65ED0"/>
    <w:rsid w:val="00A7641C"/>
    <w:rsid w:val="00A80F73"/>
    <w:rsid w:val="00A97ABF"/>
    <w:rsid w:val="00AB2921"/>
    <w:rsid w:val="00AC134E"/>
    <w:rsid w:val="00AC16EB"/>
    <w:rsid w:val="00AD55A0"/>
    <w:rsid w:val="00B00179"/>
    <w:rsid w:val="00B1357B"/>
    <w:rsid w:val="00B1642C"/>
    <w:rsid w:val="00B178E9"/>
    <w:rsid w:val="00B33525"/>
    <w:rsid w:val="00B3474A"/>
    <w:rsid w:val="00B35299"/>
    <w:rsid w:val="00B438E2"/>
    <w:rsid w:val="00B47668"/>
    <w:rsid w:val="00B511BD"/>
    <w:rsid w:val="00B53E8B"/>
    <w:rsid w:val="00B66C2D"/>
    <w:rsid w:val="00B7758A"/>
    <w:rsid w:val="00B86E3B"/>
    <w:rsid w:val="00B931DE"/>
    <w:rsid w:val="00BA0202"/>
    <w:rsid w:val="00BB18F0"/>
    <w:rsid w:val="00BB4FD3"/>
    <w:rsid w:val="00BB7F3F"/>
    <w:rsid w:val="00BC1460"/>
    <w:rsid w:val="00BC2C69"/>
    <w:rsid w:val="00BD7A58"/>
    <w:rsid w:val="00BE5555"/>
    <w:rsid w:val="00BF497A"/>
    <w:rsid w:val="00C123C7"/>
    <w:rsid w:val="00C14433"/>
    <w:rsid w:val="00C16FAB"/>
    <w:rsid w:val="00C26E0A"/>
    <w:rsid w:val="00C45A66"/>
    <w:rsid w:val="00C62232"/>
    <w:rsid w:val="00C63F7E"/>
    <w:rsid w:val="00C64A31"/>
    <w:rsid w:val="00C661B1"/>
    <w:rsid w:val="00C74D9E"/>
    <w:rsid w:val="00C82B3F"/>
    <w:rsid w:val="00CA0882"/>
    <w:rsid w:val="00CA2F48"/>
    <w:rsid w:val="00CA32A4"/>
    <w:rsid w:val="00CB3250"/>
    <w:rsid w:val="00CB4B9D"/>
    <w:rsid w:val="00CC1643"/>
    <w:rsid w:val="00D0052D"/>
    <w:rsid w:val="00D06213"/>
    <w:rsid w:val="00D0782D"/>
    <w:rsid w:val="00D13D05"/>
    <w:rsid w:val="00D164B1"/>
    <w:rsid w:val="00D31EEC"/>
    <w:rsid w:val="00D32E32"/>
    <w:rsid w:val="00D357B7"/>
    <w:rsid w:val="00D47924"/>
    <w:rsid w:val="00D541C0"/>
    <w:rsid w:val="00D55523"/>
    <w:rsid w:val="00D65A05"/>
    <w:rsid w:val="00D801F7"/>
    <w:rsid w:val="00DA6CD0"/>
    <w:rsid w:val="00DB1F4E"/>
    <w:rsid w:val="00DB3FB9"/>
    <w:rsid w:val="00DB6D41"/>
    <w:rsid w:val="00DE6463"/>
    <w:rsid w:val="00DF1F65"/>
    <w:rsid w:val="00E038CE"/>
    <w:rsid w:val="00E11713"/>
    <w:rsid w:val="00E14375"/>
    <w:rsid w:val="00E15689"/>
    <w:rsid w:val="00E16884"/>
    <w:rsid w:val="00E16F0D"/>
    <w:rsid w:val="00E21DB1"/>
    <w:rsid w:val="00E229C8"/>
    <w:rsid w:val="00E25BBB"/>
    <w:rsid w:val="00E3623D"/>
    <w:rsid w:val="00E36D74"/>
    <w:rsid w:val="00E53E1D"/>
    <w:rsid w:val="00E60A31"/>
    <w:rsid w:val="00E65325"/>
    <w:rsid w:val="00E833EA"/>
    <w:rsid w:val="00E84CAE"/>
    <w:rsid w:val="00E97A74"/>
    <w:rsid w:val="00EB6BC9"/>
    <w:rsid w:val="00ED68D4"/>
    <w:rsid w:val="00ED6994"/>
    <w:rsid w:val="00F0341A"/>
    <w:rsid w:val="00F104A2"/>
    <w:rsid w:val="00F249F8"/>
    <w:rsid w:val="00F50386"/>
    <w:rsid w:val="00F8051E"/>
    <w:rsid w:val="00F90CD3"/>
    <w:rsid w:val="00FC06A3"/>
    <w:rsid w:val="00FC53D3"/>
    <w:rsid w:val="00FF2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E23A6"/>
  <w15:docId w15:val="{59DDFD95-BC43-4A98-B321-4474EE9F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 w:type="character" w:styleId="Sledovanodkaz">
    <w:name w:val="FollowedHyperlink"/>
    <w:basedOn w:val="Standardnpsmoodstavce"/>
    <w:rsid w:val="00BA02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hlava.cz/sponzorskyvzk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B8D3-0A3C-4254-A065-B77B502B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13783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16086</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2</cp:revision>
  <cp:lastPrinted>2019-11-11T13:50:00Z</cp:lastPrinted>
  <dcterms:created xsi:type="dcterms:W3CDTF">2022-02-01T09:48:00Z</dcterms:created>
  <dcterms:modified xsi:type="dcterms:W3CDTF">2022-02-01T09:48:00Z</dcterms:modified>
</cp:coreProperties>
</file>